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643" w:rsidRDefault="00525597" w:rsidP="008B3643">
      <w:pPr>
        <w:spacing w:line="480" w:lineRule="auto"/>
        <w:rPr>
          <w:rFonts w:ascii="Times New Roman" w:hAnsi="Times New Roman" w:cs="Times New Roman"/>
          <w:sz w:val="24"/>
          <w:szCs w:val="24"/>
        </w:rPr>
        <w:sectPr w:rsidR="008B3643" w:rsidSect="008B3643">
          <w:headerReference w:type="default" r:id="rId8"/>
          <w:pgSz w:w="12240" w:h="15840"/>
          <w:pgMar w:top="720" w:right="720" w:bottom="720" w:left="720" w:header="720" w:footer="720" w:gutter="0"/>
          <w:cols w:space="720"/>
          <w:docGrid w:linePitch="360"/>
        </w:sectPr>
      </w:pPr>
      <w:r>
        <w:rPr>
          <w:rFonts w:ascii="Times New Roman" w:hAnsi="Times New Roman" w:cs="Times New Roman"/>
          <w:noProof/>
          <w:sz w:val="24"/>
          <w:szCs w:val="24"/>
          <w:lang w:bidi="ar-SA"/>
        </w:rPr>
        <w:pict>
          <v:rect id="_x0000_s1026" style="position:absolute;margin-left:0;margin-top:3pt;width:543.75pt;height:24pt;z-index:251659264" fillcolor="#4e141a [1605]"/>
        </w:pict>
      </w:r>
      <w:r w:rsidR="008B3643">
        <w:rPr>
          <w:rFonts w:ascii="Times New Roman" w:hAnsi="Times New Roman" w:cs="Times New Roman"/>
          <w:noProof/>
          <w:sz w:val="24"/>
          <w:szCs w:val="24"/>
          <w:lang w:bidi="ar-SA"/>
        </w:rPr>
        <w:drawing>
          <wp:anchor distT="0" distB="0" distL="114300" distR="114300" simplePos="0" relativeHeight="251658240" behindDoc="1" locked="0" layoutInCell="1" allowOverlap="1">
            <wp:simplePos x="0" y="0"/>
            <wp:positionH relativeFrom="margin">
              <wp:align>left</wp:align>
            </wp:positionH>
            <wp:positionV relativeFrom="paragraph">
              <wp:posOffset>438150</wp:posOffset>
            </wp:positionV>
            <wp:extent cx="2066925" cy="2819400"/>
            <wp:effectExtent l="19050" t="0" r="9525" b="0"/>
            <wp:wrapTight wrapText="bothSides">
              <wp:wrapPolygon edited="0">
                <wp:start x="796" y="0"/>
                <wp:lineTo x="-199" y="1022"/>
                <wp:lineTo x="-199" y="21016"/>
                <wp:lineTo x="597" y="21454"/>
                <wp:lineTo x="796" y="21454"/>
                <wp:lineTo x="20704" y="21454"/>
                <wp:lineTo x="20903" y="21454"/>
                <wp:lineTo x="21700" y="21162"/>
                <wp:lineTo x="21700" y="1022"/>
                <wp:lineTo x="21301" y="146"/>
                <wp:lineTo x="20704" y="0"/>
                <wp:lineTo x="796" y="0"/>
              </wp:wrapPolygon>
            </wp:wrapTight>
            <wp:docPr id="5" name="Picture 1" descr="Cor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ections"/>
                    <pic:cNvPicPr>
                      <a:picLocks noChangeAspect="1" noChangeArrowheads="1"/>
                    </pic:cNvPicPr>
                  </pic:nvPicPr>
                  <pic:blipFill>
                    <a:blip r:embed="rId9" cstate="print"/>
                    <a:srcRect/>
                    <a:stretch>
                      <a:fillRect/>
                    </a:stretch>
                  </pic:blipFill>
                  <pic:spPr bwMode="auto">
                    <a:xfrm>
                      <a:off x="0" y="0"/>
                      <a:ext cx="2066925" cy="2819400"/>
                    </a:xfrm>
                    <a:prstGeom prst="rect">
                      <a:avLst/>
                    </a:prstGeom>
                    <a:ln>
                      <a:noFill/>
                    </a:ln>
                    <a:effectLst>
                      <a:softEdge rad="112500"/>
                    </a:effectLst>
                  </pic:spPr>
                </pic:pic>
              </a:graphicData>
            </a:graphic>
          </wp:anchor>
        </w:drawing>
      </w:r>
    </w:p>
    <w:p w:rsidR="00EB0E1F" w:rsidRPr="008B3643" w:rsidRDefault="008B3643" w:rsidP="008B3643">
      <w:pPr>
        <w:pStyle w:val="Title"/>
        <w:jc w:val="left"/>
      </w:pPr>
      <w:r w:rsidRPr="008B3643">
        <w:lastRenderedPageBreak/>
        <w:t>Corrections in America</w:t>
      </w:r>
    </w:p>
    <w:p w:rsidR="008B3643" w:rsidRPr="008B3643" w:rsidRDefault="008B3643" w:rsidP="00BB68EE">
      <w:pPr>
        <w:spacing w:line="480" w:lineRule="auto"/>
        <w:jc w:val="center"/>
        <w:rPr>
          <w:rStyle w:val="Emphasis"/>
        </w:rPr>
      </w:pPr>
      <w:r w:rsidRPr="008B3643">
        <w:rPr>
          <w:rStyle w:val="Emphasis"/>
        </w:rPr>
        <w:t>Cutting Costs through Sentencing Alternatives</w:t>
      </w:r>
    </w:p>
    <w:p w:rsidR="00BB68EE" w:rsidRPr="008B3643" w:rsidRDefault="00C8271A" w:rsidP="008B3643">
      <w:pPr>
        <w:spacing w:line="360" w:lineRule="auto"/>
        <w:jc w:val="both"/>
        <w:rPr>
          <w:rFonts w:ascii="Times New Roman" w:hAnsi="Times New Roman" w:cs="Times New Roman"/>
          <w:b/>
        </w:rPr>
      </w:pPr>
      <w:proofErr w:type="gramStart"/>
      <w:r w:rsidRPr="008B3643">
        <w:rPr>
          <w:rFonts w:ascii="Times New Roman" w:hAnsi="Times New Roman" w:cs="Times New Roman"/>
          <w:b/>
        </w:rPr>
        <w:t>While state’s struggle yearly to balance budgets, the cumulative cost of corrections in America is $50 billion per year.</w:t>
      </w:r>
      <w:proofErr w:type="gramEnd"/>
      <w:r w:rsidRPr="008B3643">
        <w:rPr>
          <w:rFonts w:ascii="Times New Roman" w:hAnsi="Times New Roman" w:cs="Times New Roman"/>
          <w:b/>
        </w:rPr>
        <w:t xml:space="preserve"> Alternative sentencing for non-violent, low-risk offenders has the power to cut that number drastically while illuminating the need for more bed</w:t>
      </w:r>
      <w:r w:rsidR="008B3643" w:rsidRPr="008B3643">
        <w:rPr>
          <w:rFonts w:ascii="Times New Roman" w:hAnsi="Times New Roman" w:cs="Times New Roman"/>
          <w:b/>
        </w:rPr>
        <w:t>s</w:t>
      </w:r>
      <w:r w:rsidRPr="008B3643">
        <w:rPr>
          <w:rFonts w:ascii="Times New Roman" w:hAnsi="Times New Roman" w:cs="Times New Roman"/>
          <w:b/>
        </w:rPr>
        <w:t xml:space="preserve"> in more prison’s nationwide. Probation and Parole Programs are cost effective ways to proportionate correctional spending and still rehabilitate and reform offenders.</w:t>
      </w:r>
    </w:p>
    <w:p w:rsidR="008B3643" w:rsidRDefault="008B3643" w:rsidP="00BB68EE">
      <w:pPr>
        <w:spacing w:line="480" w:lineRule="auto"/>
        <w:jc w:val="center"/>
        <w:rPr>
          <w:rFonts w:ascii="Times New Roman" w:hAnsi="Times New Roman" w:cs="Times New Roman"/>
          <w:sz w:val="24"/>
          <w:szCs w:val="24"/>
        </w:rPr>
        <w:sectPr w:rsidR="008B3643" w:rsidSect="008B3643">
          <w:type w:val="continuous"/>
          <w:pgSz w:w="12240" w:h="15840"/>
          <w:pgMar w:top="720" w:right="720" w:bottom="720" w:left="720" w:header="720" w:footer="720" w:gutter="0"/>
          <w:cols w:num="2" w:space="720" w:equalWidth="0">
            <w:col w:w="3360" w:space="720"/>
            <w:col w:w="6720"/>
          </w:cols>
          <w:docGrid w:linePitch="360"/>
        </w:sectPr>
      </w:pPr>
    </w:p>
    <w:p w:rsidR="00BB68EE" w:rsidRDefault="00BB68EE" w:rsidP="005F7D11">
      <w:pPr>
        <w:pStyle w:val="Heading3"/>
      </w:pPr>
      <w:r>
        <w:lastRenderedPageBreak/>
        <w:t>Introduction</w:t>
      </w:r>
    </w:p>
    <w:p w:rsidR="005F7D11" w:rsidRDefault="0098732C" w:rsidP="008B3643">
      <w:pPr>
        <w:spacing w:line="360" w:lineRule="auto"/>
        <w:ind w:firstLine="720"/>
        <w:jc w:val="both"/>
        <w:rPr>
          <w:rFonts w:ascii="Times New Roman" w:hAnsi="Times New Roman" w:cs="Times New Roman"/>
        </w:rPr>
      </w:pPr>
      <w:r w:rsidRPr="008B3643">
        <w:rPr>
          <w:rFonts w:ascii="Times New Roman" w:hAnsi="Times New Roman" w:cs="Times New Roman"/>
        </w:rPr>
        <w:t xml:space="preserve">Since the 1970s the United States’ “tough on crime” policies have resulted in the </w:t>
      </w:r>
      <w:r w:rsidR="003B374C" w:rsidRPr="008B3643">
        <w:rPr>
          <w:rFonts w:ascii="Times New Roman" w:hAnsi="Times New Roman" w:cs="Times New Roman"/>
        </w:rPr>
        <w:t xml:space="preserve">creation of the </w:t>
      </w:r>
      <w:r w:rsidRPr="008B3643">
        <w:rPr>
          <w:rFonts w:ascii="Times New Roman" w:hAnsi="Times New Roman" w:cs="Times New Roman"/>
        </w:rPr>
        <w:t>world’s largest and most expensive prison system</w:t>
      </w:r>
      <w:r w:rsidR="006C07B2" w:rsidRPr="008B3643">
        <w:rPr>
          <w:rFonts w:ascii="Times New Roman" w:hAnsi="Times New Roman" w:cs="Times New Roman"/>
        </w:rPr>
        <w:t>,</w:t>
      </w:r>
      <w:r w:rsidRPr="008B3643">
        <w:rPr>
          <w:rFonts w:ascii="Times New Roman" w:hAnsi="Times New Roman" w:cs="Times New Roman"/>
        </w:rPr>
        <w:t xml:space="preserve"> hous</w:t>
      </w:r>
      <w:r w:rsidR="00EB5E0C" w:rsidRPr="008B3643">
        <w:rPr>
          <w:rFonts w:ascii="Times New Roman" w:hAnsi="Times New Roman" w:cs="Times New Roman"/>
        </w:rPr>
        <w:t xml:space="preserve">ing 2.3 million American adults or one in one hundred </w:t>
      </w:r>
      <w:r w:rsidRPr="008B3643">
        <w:rPr>
          <w:rFonts w:ascii="Times New Roman" w:hAnsi="Times New Roman" w:cs="Times New Roman"/>
        </w:rPr>
        <w:t>(</w:t>
      </w:r>
      <w:proofErr w:type="spellStart"/>
      <w:r w:rsidRPr="008B3643">
        <w:rPr>
          <w:rFonts w:ascii="Times New Roman" w:hAnsi="Times New Roman" w:cs="Times New Roman"/>
        </w:rPr>
        <w:t>Dutta</w:t>
      </w:r>
      <w:proofErr w:type="spellEnd"/>
      <w:r w:rsidRPr="008B3643">
        <w:rPr>
          <w:rFonts w:ascii="Times New Roman" w:hAnsi="Times New Roman" w:cs="Times New Roman"/>
        </w:rPr>
        <w:t xml:space="preserve">). </w:t>
      </w:r>
      <w:r w:rsidR="008B3643" w:rsidRPr="008B3643">
        <w:rPr>
          <w:rFonts w:ascii="Times New Roman" w:hAnsi="Times New Roman" w:cs="Times New Roman"/>
        </w:rPr>
        <w:t>One in every 31 American a</w:t>
      </w:r>
      <w:r w:rsidR="00EB5E0C" w:rsidRPr="008B3643">
        <w:rPr>
          <w:rFonts w:ascii="Times New Roman" w:hAnsi="Times New Roman" w:cs="Times New Roman"/>
        </w:rPr>
        <w:t xml:space="preserve">dults is under some form of state supervision, such as probation or parole. </w:t>
      </w:r>
      <w:r w:rsidR="00BB68EE" w:rsidRPr="008B3643">
        <w:rPr>
          <w:rFonts w:ascii="Times New Roman" w:hAnsi="Times New Roman" w:cs="Times New Roman"/>
        </w:rPr>
        <w:t>The states’ cumulative cost of corrections is more than $50 billion a year</w:t>
      </w:r>
      <w:r w:rsidR="003B374C" w:rsidRPr="008B3643">
        <w:rPr>
          <w:rFonts w:ascii="Times New Roman" w:hAnsi="Times New Roman" w:cs="Times New Roman"/>
        </w:rPr>
        <w:t>. When federal and local incarceration costs are added</w:t>
      </w:r>
      <w:r w:rsidR="008B3643" w:rsidRPr="008B3643">
        <w:rPr>
          <w:rFonts w:ascii="Times New Roman" w:hAnsi="Times New Roman" w:cs="Times New Roman"/>
        </w:rPr>
        <w:t xml:space="preserve"> into the equation, the bill exceeds </w:t>
      </w:r>
      <w:r w:rsidR="003B374C" w:rsidRPr="008B3643">
        <w:rPr>
          <w:rFonts w:ascii="Times New Roman" w:hAnsi="Times New Roman" w:cs="Times New Roman"/>
        </w:rPr>
        <w:t>$70 billion</w:t>
      </w:r>
      <w:sdt>
        <w:sdtPr>
          <w:rPr>
            <w:rFonts w:ascii="Times New Roman" w:hAnsi="Times New Roman" w:cs="Times New Roman"/>
          </w:rPr>
          <w:id w:val="36979592"/>
          <w:citation/>
        </w:sdtPr>
        <w:sdtContent>
          <w:r w:rsidR="00525597" w:rsidRPr="008B3643">
            <w:rPr>
              <w:rFonts w:ascii="Times New Roman" w:hAnsi="Times New Roman" w:cs="Times New Roman"/>
            </w:rPr>
            <w:fldChar w:fldCharType="begin"/>
          </w:r>
          <w:r w:rsidR="00EB5E0C" w:rsidRPr="008B3643">
            <w:rPr>
              <w:rFonts w:ascii="Times New Roman" w:hAnsi="Times New Roman" w:cs="Times New Roman"/>
            </w:rPr>
            <w:instrText xml:space="preserve"> CITATION Gel11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(Gelb)</w:t>
          </w:r>
          <w:r w:rsidR="00525597" w:rsidRPr="008B3643">
            <w:rPr>
              <w:rFonts w:ascii="Times New Roman" w:hAnsi="Times New Roman" w:cs="Times New Roman"/>
            </w:rPr>
            <w:fldChar w:fldCharType="end"/>
          </w:r>
        </w:sdtContent>
      </w:sdt>
      <w:r w:rsidR="00BB68EE" w:rsidRPr="008B3643">
        <w:rPr>
          <w:rFonts w:ascii="Times New Roman" w:hAnsi="Times New Roman" w:cs="Times New Roman"/>
        </w:rPr>
        <w:t xml:space="preserve">. </w:t>
      </w:r>
    </w:p>
    <w:p w:rsidR="00BB68EE" w:rsidRPr="008B3643" w:rsidRDefault="00BB68EE" w:rsidP="008B3643">
      <w:pPr>
        <w:spacing w:line="360" w:lineRule="auto"/>
        <w:ind w:firstLine="720"/>
        <w:jc w:val="both"/>
        <w:rPr>
          <w:rFonts w:ascii="Times New Roman" w:hAnsi="Times New Roman" w:cs="Times New Roman"/>
        </w:rPr>
      </w:pPr>
      <w:r w:rsidRPr="008B3643">
        <w:rPr>
          <w:rFonts w:ascii="Times New Roman" w:hAnsi="Times New Roman" w:cs="Times New Roman"/>
        </w:rPr>
        <w:t>Ninety percent of that money is sp</w:t>
      </w:r>
      <w:r w:rsidR="003B374C" w:rsidRPr="008B3643">
        <w:rPr>
          <w:rFonts w:ascii="Times New Roman" w:hAnsi="Times New Roman" w:cs="Times New Roman"/>
        </w:rPr>
        <w:t xml:space="preserve">ent keeping prisoners locked up, even though two-thirds of </w:t>
      </w:r>
      <w:r w:rsidR="008B3643" w:rsidRPr="008B3643">
        <w:rPr>
          <w:rFonts w:ascii="Times New Roman" w:hAnsi="Times New Roman" w:cs="Times New Roman"/>
        </w:rPr>
        <w:t xml:space="preserve">the </w:t>
      </w:r>
      <w:r w:rsidR="003B374C" w:rsidRPr="008B3643">
        <w:rPr>
          <w:rFonts w:ascii="Times New Roman" w:hAnsi="Times New Roman" w:cs="Times New Roman"/>
        </w:rPr>
        <w:t xml:space="preserve">total offenders are on probation </w:t>
      </w:r>
      <w:r w:rsidR="00EB5E0C" w:rsidRPr="008B3643">
        <w:rPr>
          <w:rFonts w:ascii="Times New Roman" w:hAnsi="Times New Roman" w:cs="Times New Roman"/>
        </w:rPr>
        <w:t>or</w:t>
      </w:r>
      <w:r w:rsidR="003B374C" w:rsidRPr="008B3643">
        <w:rPr>
          <w:rFonts w:ascii="Times New Roman" w:hAnsi="Times New Roman" w:cs="Times New Roman"/>
        </w:rPr>
        <w:t xml:space="preserve"> parole</w:t>
      </w:r>
      <w:sdt>
        <w:sdtPr>
          <w:rPr>
            <w:rFonts w:ascii="Times New Roman" w:hAnsi="Times New Roman" w:cs="Times New Roman"/>
          </w:rPr>
          <w:id w:val="17586555"/>
          <w:citation/>
        </w:sdtPr>
        <w:sdtContent>
          <w:r w:rsidR="00525597" w:rsidRPr="008B3643">
            <w:rPr>
              <w:rFonts w:ascii="Times New Roman" w:hAnsi="Times New Roman" w:cs="Times New Roman"/>
            </w:rPr>
            <w:fldChar w:fldCharType="begin"/>
          </w:r>
          <w:r w:rsidRPr="008B3643">
            <w:rPr>
              <w:rFonts w:ascii="Times New Roman" w:hAnsi="Times New Roman" w:cs="Times New Roman"/>
            </w:rPr>
            <w:instrText xml:space="preserve"> CITATION Gel11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(Gelb)</w:t>
          </w:r>
          <w:r w:rsidR="00525597" w:rsidRPr="008B3643">
            <w:rPr>
              <w:rFonts w:ascii="Times New Roman" w:hAnsi="Times New Roman" w:cs="Times New Roman"/>
            </w:rPr>
            <w:fldChar w:fldCharType="end"/>
          </w:r>
        </w:sdtContent>
      </w:sdt>
      <w:r w:rsidRPr="008B3643">
        <w:rPr>
          <w:rFonts w:ascii="Times New Roman" w:hAnsi="Times New Roman" w:cs="Times New Roman"/>
        </w:rPr>
        <w:t xml:space="preserve">. </w:t>
      </w:r>
      <w:r w:rsidR="006C07B2" w:rsidRPr="008B3643">
        <w:rPr>
          <w:rFonts w:ascii="Times New Roman" w:hAnsi="Times New Roman" w:cs="Times New Roman"/>
        </w:rPr>
        <w:t>The current economic crisis has left states struggling to balance budgets,</w:t>
      </w:r>
      <w:r w:rsidR="00EB5E0C" w:rsidRPr="008B3643">
        <w:rPr>
          <w:rFonts w:ascii="Times New Roman" w:hAnsi="Times New Roman" w:cs="Times New Roman"/>
        </w:rPr>
        <w:t xml:space="preserve"> while prisons and jails continu</w:t>
      </w:r>
      <w:r w:rsidR="008B3643" w:rsidRPr="008B3643">
        <w:rPr>
          <w:rFonts w:ascii="Times New Roman" w:hAnsi="Times New Roman" w:cs="Times New Roman"/>
        </w:rPr>
        <w:t>e to fill. S</w:t>
      </w:r>
      <w:r w:rsidR="003B374C" w:rsidRPr="008B3643">
        <w:rPr>
          <w:rFonts w:ascii="Times New Roman" w:hAnsi="Times New Roman" w:cs="Times New Roman"/>
        </w:rPr>
        <w:t xml:space="preserve">ince the </w:t>
      </w:r>
      <w:r w:rsidR="00D76E3D" w:rsidRPr="008B3643">
        <w:rPr>
          <w:rFonts w:ascii="Times New Roman" w:hAnsi="Times New Roman" w:cs="Times New Roman"/>
        </w:rPr>
        <w:t>average state</w:t>
      </w:r>
      <w:r w:rsidR="003B374C" w:rsidRPr="008B3643">
        <w:rPr>
          <w:rFonts w:ascii="Times New Roman" w:hAnsi="Times New Roman" w:cs="Times New Roman"/>
        </w:rPr>
        <w:t xml:space="preserve"> corrections system devours one i</w:t>
      </w:r>
      <w:r w:rsidR="00D76E3D" w:rsidRPr="008B3643">
        <w:rPr>
          <w:rFonts w:ascii="Times New Roman" w:hAnsi="Times New Roman" w:cs="Times New Roman"/>
        </w:rPr>
        <w:t>n every 14 general fund dollars</w:t>
      </w:r>
      <w:r w:rsidR="003B374C" w:rsidRPr="008B3643">
        <w:rPr>
          <w:rFonts w:ascii="Times New Roman" w:hAnsi="Times New Roman" w:cs="Times New Roman"/>
        </w:rPr>
        <w:t xml:space="preserve"> and is g</w:t>
      </w:r>
      <w:r w:rsidR="00D76E3D" w:rsidRPr="008B3643">
        <w:rPr>
          <w:rFonts w:ascii="Times New Roman" w:hAnsi="Times New Roman" w:cs="Times New Roman"/>
        </w:rPr>
        <w:t>rowing faster than any other budget category besides Medicaid,</w:t>
      </w:r>
      <w:r w:rsidR="00EB5E0C" w:rsidRPr="008B3643">
        <w:rPr>
          <w:rFonts w:ascii="Times New Roman" w:hAnsi="Times New Roman" w:cs="Times New Roman"/>
        </w:rPr>
        <w:t xml:space="preserve"> the prison system draws a lot of attention from legislatures</w:t>
      </w:r>
      <w:r w:rsidR="00D76E3D" w:rsidRPr="008B3643">
        <w:rPr>
          <w:rFonts w:ascii="Times New Roman" w:hAnsi="Times New Roman" w:cs="Times New Roman"/>
        </w:rPr>
        <w:t xml:space="preserve"> </w:t>
      </w:r>
      <w:sdt>
        <w:sdtPr>
          <w:rPr>
            <w:rFonts w:ascii="Times New Roman" w:hAnsi="Times New Roman" w:cs="Times New Roman"/>
          </w:rPr>
          <w:id w:val="36979590"/>
          <w:citation/>
        </w:sdtPr>
        <w:sdtContent>
          <w:r w:rsidR="00525597" w:rsidRPr="008B3643">
            <w:rPr>
              <w:rFonts w:ascii="Times New Roman" w:hAnsi="Times New Roman" w:cs="Times New Roman"/>
            </w:rPr>
            <w:fldChar w:fldCharType="begin"/>
          </w:r>
          <w:r w:rsidR="00D76E3D" w:rsidRPr="008B3643">
            <w:rPr>
              <w:rFonts w:ascii="Times New Roman" w:hAnsi="Times New Roman" w:cs="Times New Roman"/>
            </w:rPr>
            <w:instrText xml:space="preserve"> CITATION Gel11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(Gelb)</w:t>
          </w:r>
          <w:r w:rsidR="00525597" w:rsidRPr="008B3643">
            <w:rPr>
              <w:rFonts w:ascii="Times New Roman" w:hAnsi="Times New Roman" w:cs="Times New Roman"/>
            </w:rPr>
            <w:fldChar w:fldCharType="end"/>
          </w:r>
        </w:sdtContent>
      </w:sdt>
      <w:r w:rsidR="00D76E3D" w:rsidRPr="008B3643">
        <w:rPr>
          <w:rFonts w:ascii="Times New Roman" w:hAnsi="Times New Roman" w:cs="Times New Roman"/>
        </w:rPr>
        <w:t>.</w:t>
      </w:r>
      <w:r w:rsidR="00EB5E0C" w:rsidRPr="008B3643">
        <w:rPr>
          <w:rFonts w:ascii="Times New Roman" w:hAnsi="Times New Roman" w:cs="Times New Roman"/>
        </w:rPr>
        <w:t xml:space="preserve"> States all over the nation ar</w:t>
      </w:r>
      <w:r w:rsidR="00A42182" w:rsidRPr="008B3643">
        <w:rPr>
          <w:rFonts w:ascii="Times New Roman" w:hAnsi="Times New Roman" w:cs="Times New Roman"/>
        </w:rPr>
        <w:t>e looking to sentencing reform as a way to put correctional spending back into proportion.</w:t>
      </w:r>
    </w:p>
    <w:p w:rsidR="006C16D1" w:rsidRPr="008B3643" w:rsidRDefault="006C16D1" w:rsidP="008B3643">
      <w:pPr>
        <w:spacing w:line="360" w:lineRule="auto"/>
        <w:ind w:firstLine="720"/>
        <w:jc w:val="both"/>
        <w:rPr>
          <w:rFonts w:ascii="Times New Roman" w:hAnsi="Times New Roman" w:cs="Times New Roman"/>
        </w:rPr>
      </w:pPr>
    </w:p>
    <w:p w:rsidR="00903FDD" w:rsidRPr="008B3643" w:rsidRDefault="00903FDD" w:rsidP="008B3643">
      <w:pPr>
        <w:pStyle w:val="Heading3"/>
        <w:rPr>
          <w:sz w:val="22"/>
          <w:szCs w:val="22"/>
        </w:rPr>
      </w:pPr>
      <w:r w:rsidRPr="008B3643">
        <w:rPr>
          <w:sz w:val="22"/>
          <w:szCs w:val="22"/>
        </w:rPr>
        <w:t>Too Many Prisoners</w:t>
      </w:r>
    </w:p>
    <w:p w:rsidR="005F7D11" w:rsidRDefault="00903FDD" w:rsidP="008B3643">
      <w:pPr>
        <w:spacing w:line="360" w:lineRule="auto"/>
        <w:jc w:val="both"/>
        <w:rPr>
          <w:rFonts w:ascii="Times New Roman" w:hAnsi="Times New Roman" w:cs="Times New Roman"/>
        </w:rPr>
      </w:pPr>
      <w:r w:rsidRPr="008B3643">
        <w:rPr>
          <w:rFonts w:ascii="Times New Roman" w:hAnsi="Times New Roman" w:cs="Times New Roman"/>
        </w:rPr>
        <w:tab/>
      </w:r>
      <w:r w:rsidR="0059640F" w:rsidRPr="008B3643">
        <w:rPr>
          <w:rFonts w:ascii="Times New Roman" w:hAnsi="Times New Roman" w:cs="Times New Roman"/>
        </w:rPr>
        <w:t>How is it that “the land of the free</w:t>
      </w:r>
      <w:r w:rsidR="00EA7B72" w:rsidRPr="008B3643">
        <w:rPr>
          <w:rFonts w:ascii="Times New Roman" w:hAnsi="Times New Roman" w:cs="Times New Roman"/>
        </w:rPr>
        <w:t>,</w:t>
      </w:r>
      <w:r w:rsidR="0059640F" w:rsidRPr="008B3643">
        <w:rPr>
          <w:rFonts w:ascii="Times New Roman" w:hAnsi="Times New Roman" w:cs="Times New Roman"/>
        </w:rPr>
        <w:t>”</w:t>
      </w:r>
      <w:r w:rsidR="00EA7B72" w:rsidRPr="008B3643">
        <w:rPr>
          <w:rFonts w:ascii="Times New Roman" w:hAnsi="Times New Roman" w:cs="Times New Roman"/>
        </w:rPr>
        <w:t xml:space="preserve"> which is home to merely five percent of the world’s population</w:t>
      </w:r>
      <w:r w:rsidR="008B3643" w:rsidRPr="008B3643">
        <w:rPr>
          <w:rFonts w:ascii="Times New Roman" w:hAnsi="Times New Roman" w:cs="Times New Roman"/>
        </w:rPr>
        <w:t>, incarcerates</w:t>
      </w:r>
      <w:r w:rsidR="0059640F" w:rsidRPr="008B3643">
        <w:rPr>
          <w:rFonts w:ascii="Times New Roman" w:hAnsi="Times New Roman" w:cs="Times New Roman"/>
        </w:rPr>
        <w:t xml:space="preserve"> more of </w:t>
      </w:r>
      <w:proofErr w:type="gramStart"/>
      <w:r w:rsidR="0059640F" w:rsidRPr="008B3643">
        <w:rPr>
          <w:rFonts w:ascii="Times New Roman" w:hAnsi="Times New Roman" w:cs="Times New Roman"/>
        </w:rPr>
        <w:t>her own</w:t>
      </w:r>
      <w:proofErr w:type="gramEnd"/>
      <w:r w:rsidR="0059640F" w:rsidRPr="008B3643">
        <w:rPr>
          <w:rFonts w:ascii="Times New Roman" w:hAnsi="Times New Roman" w:cs="Times New Roman"/>
        </w:rPr>
        <w:t xml:space="preserve"> </w:t>
      </w:r>
      <w:r w:rsidR="00EA7B72" w:rsidRPr="008B3643">
        <w:rPr>
          <w:rFonts w:ascii="Times New Roman" w:hAnsi="Times New Roman" w:cs="Times New Roman"/>
        </w:rPr>
        <w:t xml:space="preserve">citizens than any other nation on the planet, and holds more than a quarter of </w:t>
      </w:r>
      <w:r w:rsidR="00C858A0" w:rsidRPr="008B3643">
        <w:rPr>
          <w:rFonts w:ascii="Times New Roman" w:hAnsi="Times New Roman" w:cs="Times New Roman"/>
        </w:rPr>
        <w:t>the world’s</w:t>
      </w:r>
      <w:r w:rsidR="00EA7B72" w:rsidRPr="008B3643">
        <w:rPr>
          <w:rFonts w:ascii="Times New Roman" w:hAnsi="Times New Roman" w:cs="Times New Roman"/>
        </w:rPr>
        <w:t xml:space="preserve"> total prisoners</w:t>
      </w:r>
      <w:r w:rsidR="0059640F" w:rsidRPr="008B3643">
        <w:rPr>
          <w:rFonts w:ascii="Times New Roman" w:hAnsi="Times New Roman" w:cs="Times New Roman"/>
        </w:rPr>
        <w:t xml:space="preserve">? </w:t>
      </w:r>
      <w:r w:rsidR="00EA7B72" w:rsidRPr="008B3643">
        <w:rPr>
          <w:rFonts w:ascii="Times New Roman" w:hAnsi="Times New Roman" w:cs="Times New Roman"/>
        </w:rPr>
        <w:t>This fact</w:t>
      </w:r>
      <w:r w:rsidRPr="008B3643">
        <w:rPr>
          <w:rFonts w:ascii="Times New Roman" w:hAnsi="Times New Roman" w:cs="Times New Roman"/>
        </w:rPr>
        <w:t xml:space="preserve"> does not </w:t>
      </w:r>
      <w:r w:rsidR="008D25CE" w:rsidRPr="008B3643">
        <w:rPr>
          <w:rFonts w:ascii="Times New Roman" w:hAnsi="Times New Roman" w:cs="Times New Roman"/>
        </w:rPr>
        <w:t xml:space="preserve">necessarily </w:t>
      </w:r>
      <w:r w:rsidRPr="008B3643">
        <w:rPr>
          <w:rFonts w:ascii="Times New Roman" w:hAnsi="Times New Roman" w:cs="Times New Roman"/>
        </w:rPr>
        <w:t xml:space="preserve">indicate that </w:t>
      </w:r>
      <w:r w:rsidR="008B3643" w:rsidRPr="008B3643">
        <w:rPr>
          <w:rFonts w:ascii="Times New Roman" w:hAnsi="Times New Roman" w:cs="Times New Roman"/>
        </w:rPr>
        <w:t>American’s</w:t>
      </w:r>
      <w:r w:rsidRPr="008B3643">
        <w:rPr>
          <w:rFonts w:ascii="Times New Roman" w:hAnsi="Times New Roman" w:cs="Times New Roman"/>
        </w:rPr>
        <w:t xml:space="preserve"> are disproportionately misbehaved. </w:t>
      </w:r>
      <w:r w:rsidR="00C858A0" w:rsidRPr="008B3643">
        <w:rPr>
          <w:rFonts w:ascii="Times New Roman" w:hAnsi="Times New Roman" w:cs="Times New Roman"/>
        </w:rPr>
        <w:t xml:space="preserve">The war on drugs, </w:t>
      </w:r>
      <w:proofErr w:type="gramStart"/>
      <w:r w:rsidR="00C858A0" w:rsidRPr="008B3643">
        <w:rPr>
          <w:rFonts w:ascii="Times New Roman" w:hAnsi="Times New Roman" w:cs="Times New Roman"/>
        </w:rPr>
        <w:t>three-strikes</w:t>
      </w:r>
      <w:proofErr w:type="gramEnd"/>
      <w:r w:rsidR="00C858A0" w:rsidRPr="008B3643">
        <w:rPr>
          <w:rFonts w:ascii="Times New Roman" w:hAnsi="Times New Roman" w:cs="Times New Roman"/>
        </w:rPr>
        <w:t xml:space="preserve"> laws, and automatic minimum sentencing practices have all had huge impacts on the United States’ growing inmate population. </w:t>
      </w:r>
      <w:sdt>
        <w:sdtPr>
          <w:rPr>
            <w:rFonts w:ascii="Times New Roman" w:hAnsi="Times New Roman" w:cs="Times New Roman"/>
          </w:rPr>
          <w:id w:val="36979598"/>
          <w:citation/>
        </w:sdtPr>
        <w:sdtContent>
          <w:r w:rsidR="00525597" w:rsidRPr="008B3643">
            <w:rPr>
              <w:rFonts w:ascii="Times New Roman" w:hAnsi="Times New Roman" w:cs="Times New Roman"/>
            </w:rPr>
            <w:fldChar w:fldCharType="begin"/>
          </w:r>
          <w:r w:rsidR="00C858A0" w:rsidRPr="008B3643">
            <w:rPr>
              <w:rFonts w:ascii="Times New Roman" w:hAnsi="Times New Roman" w:cs="Times New Roman"/>
            </w:rPr>
            <w:instrText xml:space="preserve"> CITATION Sha111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(Shapiro and Wizner)</w:t>
          </w:r>
          <w:r w:rsidR="00525597" w:rsidRPr="008B3643">
            <w:rPr>
              <w:rFonts w:ascii="Times New Roman" w:hAnsi="Times New Roman" w:cs="Times New Roman"/>
            </w:rPr>
            <w:fldChar w:fldCharType="end"/>
          </w:r>
        </w:sdtContent>
      </w:sdt>
      <w:r w:rsidR="00C858A0" w:rsidRPr="008B3643">
        <w:rPr>
          <w:rFonts w:ascii="Times New Roman" w:hAnsi="Times New Roman" w:cs="Times New Roman"/>
        </w:rPr>
        <w:t xml:space="preserve">. </w:t>
      </w:r>
    </w:p>
    <w:p w:rsidR="005F7D11" w:rsidRDefault="00E73662" w:rsidP="005F7D11">
      <w:pPr>
        <w:spacing w:line="360" w:lineRule="auto"/>
        <w:ind w:firstLine="720"/>
        <w:jc w:val="both"/>
        <w:rPr>
          <w:rFonts w:ascii="Times New Roman" w:hAnsi="Times New Roman" w:cs="Times New Roman"/>
        </w:rPr>
      </w:pPr>
      <w:r w:rsidRPr="008B3643">
        <w:rPr>
          <w:rFonts w:ascii="Times New Roman" w:hAnsi="Times New Roman" w:cs="Times New Roman"/>
        </w:rPr>
        <w:t xml:space="preserve">According to an article published in “The Economist,” a weekly publication out of London, England, </w:t>
      </w:r>
      <w:r w:rsidR="008D25CE" w:rsidRPr="008B3643">
        <w:rPr>
          <w:rFonts w:ascii="Times New Roman" w:hAnsi="Times New Roman" w:cs="Times New Roman"/>
        </w:rPr>
        <w:t>“Justice is harsher in America.” The article further states that the American justice system “puts too many people away for</w:t>
      </w:r>
      <w:r w:rsidRPr="008B3643">
        <w:rPr>
          <w:rFonts w:ascii="Times New Roman" w:hAnsi="Times New Roman" w:cs="Times New Roman"/>
        </w:rPr>
        <w:t xml:space="preserve"> too </w:t>
      </w:r>
      <w:proofErr w:type="gramStart"/>
      <w:r w:rsidRPr="008B3643">
        <w:rPr>
          <w:rFonts w:ascii="Times New Roman" w:hAnsi="Times New Roman" w:cs="Times New Roman"/>
        </w:rPr>
        <w:t>long</w:t>
      </w:r>
      <w:r w:rsidR="008D25CE" w:rsidRPr="008B3643">
        <w:rPr>
          <w:rFonts w:ascii="Times New Roman" w:hAnsi="Times New Roman" w:cs="Times New Roman"/>
        </w:rPr>
        <w:t>.</w:t>
      </w:r>
      <w:proofErr w:type="gramEnd"/>
      <w:r w:rsidR="008D25CE" w:rsidRPr="008B3643">
        <w:rPr>
          <w:rFonts w:ascii="Times New Roman" w:hAnsi="Times New Roman" w:cs="Times New Roman"/>
        </w:rPr>
        <w:t xml:space="preserve"> . .[and]</w:t>
      </w:r>
      <w:r w:rsidRPr="008B3643">
        <w:rPr>
          <w:rFonts w:ascii="Times New Roman" w:hAnsi="Times New Roman" w:cs="Times New Roman"/>
        </w:rPr>
        <w:t xml:space="preserve"> criminalizes acts that need not be criminalized</w:t>
      </w:r>
      <w:r w:rsidR="008D25CE" w:rsidRPr="008B3643">
        <w:rPr>
          <w:rFonts w:ascii="Times New Roman" w:hAnsi="Times New Roman" w:cs="Times New Roman"/>
        </w:rPr>
        <w:t xml:space="preserve">” </w:t>
      </w:r>
      <w:sdt>
        <w:sdtPr>
          <w:rPr>
            <w:rFonts w:ascii="Times New Roman" w:hAnsi="Times New Roman" w:cs="Times New Roman"/>
          </w:rPr>
          <w:id w:val="36979595"/>
          <w:citation/>
        </w:sdtPr>
        <w:sdtContent>
          <w:r w:rsidR="00525597" w:rsidRPr="008B3643">
            <w:rPr>
              <w:rFonts w:ascii="Times New Roman" w:hAnsi="Times New Roman" w:cs="Times New Roman"/>
            </w:rPr>
            <w:fldChar w:fldCharType="begin"/>
          </w:r>
          <w:r w:rsidR="008D25CE" w:rsidRPr="008B3643">
            <w:rPr>
              <w:rFonts w:ascii="Times New Roman" w:hAnsi="Times New Roman" w:cs="Times New Roman"/>
            </w:rPr>
            <w:instrText xml:space="preserve"> CITATION Too101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(Too Many Laws. Too Many Prisoners)</w:t>
          </w:r>
          <w:r w:rsidR="00525597" w:rsidRPr="008B3643">
            <w:rPr>
              <w:rFonts w:ascii="Times New Roman" w:hAnsi="Times New Roman" w:cs="Times New Roman"/>
            </w:rPr>
            <w:fldChar w:fldCharType="end"/>
          </w:r>
        </w:sdtContent>
      </w:sdt>
      <w:r w:rsidRPr="008B3643">
        <w:rPr>
          <w:rFonts w:ascii="Times New Roman" w:hAnsi="Times New Roman" w:cs="Times New Roman"/>
        </w:rPr>
        <w:t xml:space="preserve">. </w:t>
      </w:r>
      <w:r w:rsidR="00B66596" w:rsidRPr="008B3643">
        <w:rPr>
          <w:rFonts w:ascii="Times New Roman" w:hAnsi="Times New Roman" w:cs="Times New Roman"/>
        </w:rPr>
        <w:t>“</w:t>
      </w:r>
      <w:r w:rsidR="00C858A0" w:rsidRPr="008B3643">
        <w:rPr>
          <w:rFonts w:ascii="Times New Roman" w:hAnsi="Times New Roman" w:cs="Times New Roman"/>
        </w:rPr>
        <w:t xml:space="preserve">Under the current system, offenders who could be more cheaply deterred or rehabilitated instead incur the most expensive—and, from the perspective of its effect on the </w:t>
      </w:r>
      <w:r w:rsidR="00C858A0" w:rsidRPr="008B3643">
        <w:rPr>
          <w:rFonts w:ascii="Times New Roman" w:hAnsi="Times New Roman" w:cs="Times New Roman"/>
        </w:rPr>
        <w:lastRenderedPageBreak/>
        <w:t>community, damaging—form of punishment possible</w:t>
      </w:r>
      <w:r w:rsidR="00B66596" w:rsidRPr="008B3643">
        <w:rPr>
          <w:rFonts w:ascii="Times New Roman" w:hAnsi="Times New Roman" w:cs="Times New Roman"/>
        </w:rPr>
        <w:t>”</w:t>
      </w:r>
      <w:sdt>
        <w:sdtPr>
          <w:rPr>
            <w:rFonts w:ascii="Times New Roman" w:hAnsi="Times New Roman" w:cs="Times New Roman"/>
          </w:rPr>
          <w:id w:val="36979604"/>
          <w:citation/>
        </w:sdtPr>
        <w:sdtContent>
          <w:r w:rsidR="00525597" w:rsidRPr="008B3643">
            <w:rPr>
              <w:rFonts w:ascii="Times New Roman" w:hAnsi="Times New Roman" w:cs="Times New Roman"/>
            </w:rPr>
            <w:fldChar w:fldCharType="begin"/>
          </w:r>
          <w:r w:rsidR="00B66596" w:rsidRPr="008B3643">
            <w:rPr>
              <w:rFonts w:ascii="Times New Roman" w:hAnsi="Times New Roman" w:cs="Times New Roman"/>
            </w:rPr>
            <w:instrText xml:space="preserve"> CITATION Ser09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(Serwer)</w:t>
          </w:r>
          <w:r w:rsidR="00525597" w:rsidRPr="008B3643">
            <w:rPr>
              <w:rFonts w:ascii="Times New Roman" w:hAnsi="Times New Roman" w:cs="Times New Roman"/>
            </w:rPr>
            <w:fldChar w:fldCharType="end"/>
          </w:r>
        </w:sdtContent>
      </w:sdt>
      <w:r w:rsidR="00C858A0" w:rsidRPr="008B3643">
        <w:rPr>
          <w:rFonts w:ascii="Times New Roman" w:hAnsi="Times New Roman" w:cs="Times New Roman"/>
        </w:rPr>
        <w:t xml:space="preserve">. </w:t>
      </w:r>
    </w:p>
    <w:p w:rsidR="00EA7B72" w:rsidRPr="008B3643" w:rsidRDefault="005B3DAD" w:rsidP="005F7D11">
      <w:pPr>
        <w:spacing w:line="360" w:lineRule="auto"/>
        <w:ind w:firstLine="720"/>
        <w:jc w:val="both"/>
        <w:rPr>
          <w:rFonts w:ascii="Times New Roman" w:hAnsi="Times New Roman" w:cs="Times New Roman"/>
        </w:rPr>
      </w:pPr>
      <w:r w:rsidRPr="008B3643">
        <w:rPr>
          <w:rFonts w:ascii="Times New Roman" w:hAnsi="Times New Roman" w:cs="Times New Roman"/>
        </w:rPr>
        <w:t xml:space="preserve">Describing the United States rate of incarceration as damaging to community is understandable when </w:t>
      </w:r>
      <w:r w:rsidR="008B3643" w:rsidRPr="008B3643">
        <w:rPr>
          <w:rFonts w:ascii="Times New Roman" w:hAnsi="Times New Roman" w:cs="Times New Roman"/>
        </w:rPr>
        <w:t>we consider</w:t>
      </w:r>
      <w:r w:rsidRPr="008B3643">
        <w:rPr>
          <w:rFonts w:ascii="Times New Roman" w:hAnsi="Times New Roman" w:cs="Times New Roman"/>
        </w:rPr>
        <w:t xml:space="preserve"> that one in 28 children </w:t>
      </w:r>
      <w:proofErr w:type="gramStart"/>
      <w:r w:rsidRPr="008B3643">
        <w:rPr>
          <w:rFonts w:ascii="Times New Roman" w:hAnsi="Times New Roman" w:cs="Times New Roman"/>
        </w:rPr>
        <w:t>has</w:t>
      </w:r>
      <w:proofErr w:type="gramEnd"/>
      <w:r w:rsidRPr="008B3643">
        <w:rPr>
          <w:rFonts w:ascii="Times New Roman" w:hAnsi="Times New Roman" w:cs="Times New Roman"/>
        </w:rPr>
        <w:t xml:space="preserve"> a parent in prison</w:t>
      </w:r>
      <w:sdt>
        <w:sdtPr>
          <w:rPr>
            <w:rFonts w:ascii="Times New Roman" w:hAnsi="Times New Roman" w:cs="Times New Roman"/>
          </w:rPr>
          <w:id w:val="36979631"/>
          <w:citation/>
        </w:sdtPr>
        <w:sdtContent>
          <w:r w:rsidR="00525597" w:rsidRPr="008B3643">
            <w:rPr>
              <w:rFonts w:ascii="Times New Roman" w:hAnsi="Times New Roman" w:cs="Times New Roman"/>
            </w:rPr>
            <w:fldChar w:fldCharType="begin"/>
          </w:r>
          <w:r w:rsidRPr="008B3643">
            <w:rPr>
              <w:rFonts w:ascii="Times New Roman" w:hAnsi="Times New Roman" w:cs="Times New Roman"/>
            </w:rPr>
            <w:instrText xml:space="preserve"> CITATION Ver11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(Rugy)</w:t>
          </w:r>
          <w:r w:rsidR="00525597" w:rsidRPr="008B3643">
            <w:rPr>
              <w:rFonts w:ascii="Times New Roman" w:hAnsi="Times New Roman" w:cs="Times New Roman"/>
            </w:rPr>
            <w:fldChar w:fldCharType="end"/>
          </w:r>
        </w:sdtContent>
      </w:sdt>
      <w:r w:rsidRPr="008B3643">
        <w:rPr>
          <w:rFonts w:ascii="Times New Roman" w:hAnsi="Times New Roman" w:cs="Times New Roman"/>
        </w:rPr>
        <w:t xml:space="preserve">. </w:t>
      </w:r>
      <w:r w:rsidR="00C858A0" w:rsidRPr="008B3643">
        <w:rPr>
          <w:rFonts w:ascii="Times New Roman" w:hAnsi="Times New Roman" w:cs="Times New Roman"/>
        </w:rPr>
        <w:t>Perhaps it is not such a bad thing that the recession has forced</w:t>
      </w:r>
      <w:r w:rsidR="00873F0B" w:rsidRPr="008B3643">
        <w:rPr>
          <w:rFonts w:ascii="Times New Roman" w:hAnsi="Times New Roman" w:cs="Times New Roman"/>
        </w:rPr>
        <w:t xml:space="preserve"> many states </w:t>
      </w:r>
      <w:r w:rsidR="00C858A0" w:rsidRPr="008B3643">
        <w:rPr>
          <w:rFonts w:ascii="Times New Roman" w:hAnsi="Times New Roman" w:cs="Times New Roman"/>
        </w:rPr>
        <w:t>to look for</w:t>
      </w:r>
      <w:r w:rsidR="00873F0B" w:rsidRPr="008B3643">
        <w:rPr>
          <w:rFonts w:ascii="Times New Roman" w:hAnsi="Times New Roman" w:cs="Times New Roman"/>
        </w:rPr>
        <w:t xml:space="preserve"> more efficient ways to cut crime and curb costs.</w:t>
      </w:r>
    </w:p>
    <w:p w:rsidR="00EA7B72" w:rsidRPr="008B3643" w:rsidRDefault="00092C86" w:rsidP="008B3643">
      <w:pPr>
        <w:pStyle w:val="Heading3"/>
        <w:rPr>
          <w:sz w:val="22"/>
          <w:szCs w:val="22"/>
        </w:rPr>
      </w:pPr>
      <w:r w:rsidRPr="008B3643">
        <w:rPr>
          <w:sz w:val="22"/>
          <w:szCs w:val="22"/>
        </w:rPr>
        <w:t>Getting SMART on Crime</w:t>
      </w:r>
    </w:p>
    <w:p w:rsidR="005F7D11" w:rsidRDefault="00C858A0" w:rsidP="008B3643">
      <w:pPr>
        <w:pStyle w:val="maintext"/>
        <w:spacing w:line="360" w:lineRule="auto"/>
        <w:jc w:val="both"/>
        <w:rPr>
          <w:rFonts w:eastAsiaTheme="minorHAnsi"/>
          <w:sz w:val="22"/>
          <w:szCs w:val="22"/>
        </w:rPr>
      </w:pPr>
      <w:r w:rsidRPr="008B3643">
        <w:rPr>
          <w:rFonts w:eastAsiaTheme="minorHAnsi"/>
          <w:sz w:val="22"/>
          <w:szCs w:val="22"/>
        </w:rPr>
        <w:t xml:space="preserve">Nationwide state </w:t>
      </w:r>
      <w:r w:rsidR="000F6916" w:rsidRPr="008B3643">
        <w:rPr>
          <w:rFonts w:eastAsiaTheme="minorHAnsi"/>
          <w:sz w:val="22"/>
          <w:szCs w:val="22"/>
        </w:rPr>
        <w:t>budget shortfalls are leading more policy-makers to abandon the “tough on crime” habits of the past three d</w:t>
      </w:r>
      <w:r w:rsidR="009177D1" w:rsidRPr="008B3643">
        <w:rPr>
          <w:rFonts w:eastAsiaTheme="minorHAnsi"/>
          <w:sz w:val="22"/>
          <w:szCs w:val="22"/>
        </w:rPr>
        <w:t>ecades</w:t>
      </w:r>
      <w:r w:rsidR="000F6916" w:rsidRPr="008B3643">
        <w:rPr>
          <w:rFonts w:eastAsiaTheme="minorHAnsi"/>
          <w:sz w:val="22"/>
          <w:szCs w:val="22"/>
        </w:rPr>
        <w:t xml:space="preserve"> and</w:t>
      </w:r>
      <w:r w:rsidR="009177D1" w:rsidRPr="008B3643">
        <w:rPr>
          <w:rFonts w:eastAsiaTheme="minorHAnsi"/>
          <w:sz w:val="22"/>
          <w:szCs w:val="22"/>
        </w:rPr>
        <w:t xml:space="preserve"> join</w:t>
      </w:r>
      <w:r w:rsidR="000F6916" w:rsidRPr="008B3643">
        <w:rPr>
          <w:rFonts w:eastAsiaTheme="minorHAnsi"/>
          <w:sz w:val="22"/>
          <w:szCs w:val="22"/>
        </w:rPr>
        <w:t xml:space="preserve"> the emerging “smart on crime” movement</w:t>
      </w:r>
      <w:sdt>
        <w:sdtPr>
          <w:rPr>
            <w:rFonts w:eastAsiaTheme="minorHAnsi"/>
            <w:sz w:val="22"/>
            <w:szCs w:val="22"/>
          </w:rPr>
          <w:id w:val="36979599"/>
          <w:citation/>
        </w:sdtPr>
        <w:sdtContent>
          <w:r w:rsidR="00525597" w:rsidRPr="008B3643">
            <w:rPr>
              <w:rFonts w:eastAsiaTheme="minorHAnsi"/>
              <w:sz w:val="22"/>
              <w:szCs w:val="22"/>
            </w:rPr>
            <w:fldChar w:fldCharType="begin"/>
          </w:r>
          <w:r w:rsidR="000F6916" w:rsidRPr="008B3643">
            <w:rPr>
              <w:rFonts w:eastAsiaTheme="minorHAnsi"/>
              <w:sz w:val="22"/>
              <w:szCs w:val="22"/>
            </w:rPr>
            <w:instrText xml:space="preserve"> CITATION Ser09 \l 1033 </w:instrText>
          </w:r>
          <w:r w:rsidR="00525597" w:rsidRPr="008B3643">
            <w:rPr>
              <w:rFonts w:eastAsiaTheme="minorHAnsi"/>
              <w:sz w:val="22"/>
              <w:szCs w:val="22"/>
            </w:rPr>
            <w:fldChar w:fldCharType="separate"/>
          </w:r>
          <w:r w:rsidR="008B3643" w:rsidRPr="008B3643">
            <w:rPr>
              <w:rFonts w:eastAsiaTheme="minorHAnsi"/>
              <w:noProof/>
              <w:sz w:val="22"/>
              <w:szCs w:val="22"/>
            </w:rPr>
            <w:t xml:space="preserve"> (Serwer)</w:t>
          </w:r>
          <w:r w:rsidR="00525597" w:rsidRPr="008B3643">
            <w:rPr>
              <w:rFonts w:eastAsiaTheme="minorHAnsi"/>
              <w:sz w:val="22"/>
              <w:szCs w:val="22"/>
            </w:rPr>
            <w:fldChar w:fldCharType="end"/>
          </w:r>
        </w:sdtContent>
      </w:sdt>
      <w:r w:rsidR="000F6916" w:rsidRPr="008B3643">
        <w:rPr>
          <w:rFonts w:eastAsiaTheme="minorHAnsi"/>
          <w:sz w:val="22"/>
          <w:szCs w:val="22"/>
        </w:rPr>
        <w:t xml:space="preserve">. </w:t>
      </w:r>
      <w:r w:rsidR="009177D1" w:rsidRPr="008B3643">
        <w:rPr>
          <w:rFonts w:eastAsiaTheme="minorHAnsi"/>
          <w:sz w:val="22"/>
          <w:szCs w:val="22"/>
        </w:rPr>
        <w:t>The Smart on Crime Coalition is a political pressure group comprised of 40 organization</w:t>
      </w:r>
      <w:r w:rsidR="00BF4D85" w:rsidRPr="008B3643">
        <w:rPr>
          <w:rFonts w:eastAsiaTheme="minorHAnsi"/>
          <w:sz w:val="22"/>
          <w:szCs w:val="22"/>
        </w:rPr>
        <w:t>s</w:t>
      </w:r>
      <w:r w:rsidR="009177D1" w:rsidRPr="008B3643">
        <w:rPr>
          <w:rFonts w:eastAsiaTheme="minorHAnsi"/>
          <w:sz w:val="22"/>
          <w:szCs w:val="22"/>
        </w:rPr>
        <w:t xml:space="preserve"> and individuals whose purpose is to educate </w:t>
      </w:r>
      <w:r w:rsidR="00BF4D85" w:rsidRPr="008B3643">
        <w:rPr>
          <w:rFonts w:eastAsiaTheme="minorHAnsi"/>
          <w:sz w:val="22"/>
          <w:szCs w:val="22"/>
        </w:rPr>
        <w:t>law makers and administrators on issues affecting the criminal justice system as well as recommended solutions</w:t>
      </w:r>
      <w:sdt>
        <w:sdtPr>
          <w:rPr>
            <w:rFonts w:eastAsiaTheme="minorHAnsi"/>
            <w:sz w:val="22"/>
            <w:szCs w:val="22"/>
          </w:rPr>
          <w:id w:val="36979600"/>
          <w:citation/>
        </w:sdtPr>
        <w:sdtContent>
          <w:r w:rsidR="00525597" w:rsidRPr="008B3643">
            <w:rPr>
              <w:rFonts w:eastAsiaTheme="minorHAnsi"/>
              <w:sz w:val="22"/>
              <w:szCs w:val="22"/>
            </w:rPr>
            <w:fldChar w:fldCharType="begin"/>
          </w:r>
          <w:r w:rsidR="00BF4D85" w:rsidRPr="008B3643">
            <w:rPr>
              <w:rFonts w:eastAsiaTheme="minorHAnsi"/>
              <w:sz w:val="22"/>
              <w:szCs w:val="22"/>
            </w:rPr>
            <w:instrText xml:space="preserve"> CITATION Sma11 \l 1033 </w:instrText>
          </w:r>
          <w:r w:rsidR="00525597" w:rsidRPr="008B3643">
            <w:rPr>
              <w:rFonts w:eastAsiaTheme="minorHAnsi"/>
              <w:sz w:val="22"/>
              <w:szCs w:val="22"/>
            </w:rPr>
            <w:fldChar w:fldCharType="separate"/>
          </w:r>
          <w:r w:rsidR="008B3643" w:rsidRPr="008B3643">
            <w:rPr>
              <w:rFonts w:eastAsiaTheme="minorHAnsi"/>
              <w:noProof/>
              <w:sz w:val="22"/>
              <w:szCs w:val="22"/>
            </w:rPr>
            <w:t xml:space="preserve"> (Smart On Crime)</w:t>
          </w:r>
          <w:r w:rsidR="00525597" w:rsidRPr="008B3643">
            <w:rPr>
              <w:rFonts w:eastAsiaTheme="minorHAnsi"/>
              <w:sz w:val="22"/>
              <w:szCs w:val="22"/>
            </w:rPr>
            <w:fldChar w:fldCharType="end"/>
          </w:r>
        </w:sdtContent>
      </w:sdt>
      <w:r w:rsidR="00BF4D85" w:rsidRPr="008B3643">
        <w:rPr>
          <w:rFonts w:eastAsiaTheme="minorHAnsi"/>
          <w:sz w:val="22"/>
          <w:szCs w:val="22"/>
        </w:rPr>
        <w:t xml:space="preserve">. </w:t>
      </w:r>
    </w:p>
    <w:p w:rsidR="005F7D11" w:rsidRDefault="00BF4D85" w:rsidP="005F7D11">
      <w:pPr>
        <w:pStyle w:val="maintext"/>
        <w:spacing w:line="360" w:lineRule="auto"/>
        <w:ind w:firstLine="720"/>
        <w:jc w:val="both"/>
        <w:rPr>
          <w:sz w:val="22"/>
          <w:szCs w:val="22"/>
        </w:rPr>
      </w:pPr>
      <w:r w:rsidRPr="008B3643">
        <w:rPr>
          <w:rFonts w:eastAsiaTheme="minorHAnsi"/>
          <w:sz w:val="22"/>
          <w:szCs w:val="22"/>
        </w:rPr>
        <w:t xml:space="preserve">The group recognizes that “due to the undeniable human costs and the overwhelming fiscal costs, Americans from diverse political perspectives--particularly professionals with experience in all aspects of the criminal justice system--recognize that the system fails too many, costs too much, and helps too few” </w:t>
      </w:r>
      <w:sdt>
        <w:sdtPr>
          <w:rPr>
            <w:rFonts w:eastAsiaTheme="minorHAnsi"/>
            <w:sz w:val="22"/>
            <w:szCs w:val="22"/>
          </w:rPr>
          <w:id w:val="36979603"/>
          <w:citation/>
        </w:sdtPr>
        <w:sdtContent>
          <w:r w:rsidR="00525597" w:rsidRPr="008B3643">
            <w:rPr>
              <w:rFonts w:eastAsiaTheme="minorHAnsi"/>
              <w:sz w:val="22"/>
              <w:szCs w:val="22"/>
            </w:rPr>
            <w:fldChar w:fldCharType="begin"/>
          </w:r>
          <w:r w:rsidRPr="008B3643">
            <w:rPr>
              <w:rFonts w:eastAsiaTheme="minorHAnsi"/>
              <w:sz w:val="22"/>
              <w:szCs w:val="22"/>
            </w:rPr>
            <w:instrText xml:space="preserve"> CITATION Sma11 \l 1033 </w:instrText>
          </w:r>
          <w:r w:rsidR="00525597" w:rsidRPr="008B3643">
            <w:rPr>
              <w:rFonts w:eastAsiaTheme="minorHAnsi"/>
              <w:sz w:val="22"/>
              <w:szCs w:val="22"/>
            </w:rPr>
            <w:fldChar w:fldCharType="separate"/>
          </w:r>
          <w:r w:rsidR="008B3643" w:rsidRPr="008B3643">
            <w:rPr>
              <w:rFonts w:eastAsiaTheme="minorHAnsi"/>
              <w:noProof/>
              <w:sz w:val="22"/>
              <w:szCs w:val="22"/>
            </w:rPr>
            <w:t>(Smart On Crime)</w:t>
          </w:r>
          <w:r w:rsidR="00525597" w:rsidRPr="008B3643">
            <w:rPr>
              <w:rFonts w:eastAsiaTheme="minorHAnsi"/>
              <w:sz w:val="22"/>
              <w:szCs w:val="22"/>
            </w:rPr>
            <w:fldChar w:fldCharType="end"/>
          </w:r>
        </w:sdtContent>
      </w:sdt>
      <w:r w:rsidRPr="008B3643">
        <w:rPr>
          <w:rFonts w:eastAsiaTheme="minorHAnsi"/>
          <w:sz w:val="22"/>
          <w:szCs w:val="22"/>
        </w:rPr>
        <w:t>.</w:t>
      </w:r>
      <w:r w:rsidRPr="008B3643">
        <w:rPr>
          <w:sz w:val="22"/>
          <w:szCs w:val="22"/>
        </w:rPr>
        <w:t xml:space="preserve"> </w:t>
      </w:r>
    </w:p>
    <w:p w:rsidR="00B66596" w:rsidRPr="008B3643" w:rsidRDefault="00B66596" w:rsidP="005F7D11">
      <w:pPr>
        <w:pStyle w:val="maintext"/>
        <w:spacing w:line="360" w:lineRule="auto"/>
        <w:ind w:firstLine="720"/>
        <w:jc w:val="both"/>
        <w:rPr>
          <w:sz w:val="22"/>
          <w:szCs w:val="22"/>
        </w:rPr>
      </w:pPr>
      <w:r w:rsidRPr="008B3643">
        <w:rPr>
          <w:sz w:val="22"/>
          <w:szCs w:val="22"/>
        </w:rPr>
        <w:t>The Smart on Crime Coalition advocates the implementation of five basic principles wit</w:t>
      </w:r>
      <w:r w:rsidR="008B3643" w:rsidRPr="008B3643">
        <w:rPr>
          <w:sz w:val="22"/>
          <w:szCs w:val="22"/>
        </w:rPr>
        <w:t xml:space="preserve">hin the criminal justice system: </w:t>
      </w:r>
      <w:r w:rsidRPr="008B3643">
        <w:rPr>
          <w:sz w:val="22"/>
          <w:szCs w:val="22"/>
        </w:rPr>
        <w:t>policies should be fair, accurate, effective, proven, and cost-efficient. Advoca</w:t>
      </w:r>
      <w:r w:rsidR="008B3643" w:rsidRPr="008B3643">
        <w:rPr>
          <w:sz w:val="22"/>
          <w:szCs w:val="22"/>
        </w:rPr>
        <w:t>te</w:t>
      </w:r>
      <w:r w:rsidRPr="008B3643">
        <w:rPr>
          <w:sz w:val="22"/>
          <w:szCs w:val="22"/>
        </w:rPr>
        <w:t xml:space="preserve"> and research groups most often recommend one solution to the American Criminal Justice crisis: a heavier reliance on probation and parole programs for non-violent offenders. </w:t>
      </w:r>
    </w:p>
    <w:p w:rsidR="00B66596" w:rsidRPr="008B3643" w:rsidRDefault="000B75F1" w:rsidP="008B3643">
      <w:pPr>
        <w:pStyle w:val="Heading3"/>
        <w:rPr>
          <w:sz w:val="22"/>
          <w:szCs w:val="22"/>
        </w:rPr>
      </w:pPr>
      <w:r w:rsidRPr="008B3643">
        <w:rPr>
          <w:sz w:val="22"/>
          <w:szCs w:val="22"/>
        </w:rPr>
        <w:t xml:space="preserve">Dollars and </w:t>
      </w:r>
      <w:r w:rsidR="002A0B0D" w:rsidRPr="008B3643">
        <w:rPr>
          <w:sz w:val="22"/>
          <w:szCs w:val="22"/>
        </w:rPr>
        <w:t>Sense</w:t>
      </w:r>
    </w:p>
    <w:p w:rsidR="005F7D11" w:rsidRDefault="009325E4" w:rsidP="008B3643">
      <w:pPr>
        <w:spacing w:line="360" w:lineRule="auto"/>
        <w:ind w:firstLine="720"/>
        <w:jc w:val="both"/>
        <w:rPr>
          <w:rFonts w:ascii="Times New Roman" w:hAnsi="Times New Roman" w:cs="Times New Roman"/>
        </w:rPr>
      </w:pPr>
      <w:r w:rsidRPr="008B3643">
        <w:rPr>
          <w:rFonts w:ascii="Times New Roman" w:hAnsi="Times New Roman" w:cs="Times New Roman"/>
        </w:rPr>
        <w:lastRenderedPageBreak/>
        <w:t xml:space="preserve">Adam Gelb, director of The Pew Center’s Public Safety Performance Project insists that probation and parole </w:t>
      </w:r>
      <w:proofErr w:type="gramStart"/>
      <w:r w:rsidRPr="008B3643">
        <w:rPr>
          <w:rFonts w:ascii="Times New Roman" w:hAnsi="Times New Roman" w:cs="Times New Roman"/>
        </w:rPr>
        <w:t>are</w:t>
      </w:r>
      <w:proofErr w:type="gramEnd"/>
      <w:r w:rsidRPr="008B3643">
        <w:rPr>
          <w:rFonts w:ascii="Times New Roman" w:hAnsi="Times New Roman" w:cs="Times New Roman"/>
        </w:rPr>
        <w:t xml:space="preserve"> the key to reducing recidivism and managing correctional budgets. He believes that probation and parole should be implemented as alternative sentences for non-violent offenders </w:t>
      </w:r>
      <w:sdt>
        <w:sdtPr>
          <w:rPr>
            <w:rFonts w:ascii="Times New Roman" w:hAnsi="Times New Roman" w:cs="Times New Roman"/>
          </w:rPr>
          <w:id w:val="17586576"/>
          <w:citation/>
        </w:sdtPr>
        <w:sdtContent>
          <w:r w:rsidR="00525597" w:rsidRPr="008B3643">
            <w:rPr>
              <w:rFonts w:ascii="Times New Roman" w:hAnsi="Times New Roman" w:cs="Times New Roman"/>
            </w:rPr>
            <w:fldChar w:fldCharType="begin"/>
          </w:r>
          <w:r w:rsidRPr="008B3643">
            <w:rPr>
              <w:rFonts w:ascii="Times New Roman" w:hAnsi="Times New Roman" w:cs="Times New Roman"/>
            </w:rPr>
            <w:instrText xml:space="preserve"> CITATION Dav09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(Crary)</w:t>
          </w:r>
          <w:r w:rsidR="00525597" w:rsidRPr="008B3643">
            <w:rPr>
              <w:rFonts w:ascii="Times New Roman" w:hAnsi="Times New Roman" w:cs="Times New Roman"/>
            </w:rPr>
            <w:fldChar w:fldCharType="end"/>
          </w:r>
        </w:sdtContent>
      </w:sdt>
      <w:r w:rsidRPr="008B3643">
        <w:rPr>
          <w:rFonts w:ascii="Times New Roman" w:hAnsi="Times New Roman" w:cs="Times New Roman"/>
        </w:rPr>
        <w:t xml:space="preserve">. </w:t>
      </w:r>
    </w:p>
    <w:p w:rsidR="005F7D11" w:rsidRDefault="009325E4" w:rsidP="008B3643">
      <w:pPr>
        <w:spacing w:line="360" w:lineRule="auto"/>
        <w:ind w:firstLine="720"/>
        <w:jc w:val="both"/>
        <w:rPr>
          <w:rFonts w:ascii="Times New Roman" w:hAnsi="Times New Roman" w:cs="Times New Roman"/>
        </w:rPr>
      </w:pPr>
      <w:r w:rsidRPr="008B3643">
        <w:rPr>
          <w:rFonts w:ascii="Times New Roman" w:hAnsi="Times New Roman" w:cs="Times New Roman"/>
        </w:rPr>
        <w:t>“We know so much more today than we did 30 years ago when prisons became the weapon of choice in the fight against crime,” he said. “There are new technologies and new strategies that research has shown can make a significant dent in return to prison rates”</w:t>
      </w:r>
      <w:sdt>
        <w:sdtPr>
          <w:rPr>
            <w:rFonts w:ascii="Times New Roman" w:hAnsi="Times New Roman" w:cs="Times New Roman"/>
          </w:rPr>
          <w:id w:val="17586573"/>
          <w:citation/>
        </w:sdtPr>
        <w:sdtContent>
          <w:r w:rsidR="00525597" w:rsidRPr="008B3643">
            <w:rPr>
              <w:rFonts w:ascii="Times New Roman" w:hAnsi="Times New Roman" w:cs="Times New Roman"/>
            </w:rPr>
            <w:fldChar w:fldCharType="begin"/>
          </w:r>
          <w:r w:rsidRPr="008B3643">
            <w:rPr>
              <w:rFonts w:ascii="Times New Roman" w:hAnsi="Times New Roman" w:cs="Times New Roman"/>
            </w:rPr>
            <w:instrText xml:space="preserve"> CITATION Blu11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(Bluestein)</w:t>
          </w:r>
          <w:r w:rsidR="00525597" w:rsidRPr="008B3643">
            <w:rPr>
              <w:rFonts w:ascii="Times New Roman" w:hAnsi="Times New Roman" w:cs="Times New Roman"/>
            </w:rPr>
            <w:fldChar w:fldCharType="end"/>
          </w:r>
        </w:sdtContent>
      </w:sdt>
      <w:r w:rsidRPr="008B3643">
        <w:rPr>
          <w:rFonts w:ascii="Times New Roman" w:hAnsi="Times New Roman" w:cs="Times New Roman"/>
        </w:rPr>
        <w:t xml:space="preserve">. </w:t>
      </w:r>
    </w:p>
    <w:p w:rsidR="008B3643" w:rsidRPr="008B3643" w:rsidRDefault="009325E4" w:rsidP="008B3643">
      <w:pPr>
        <w:spacing w:line="360" w:lineRule="auto"/>
        <w:ind w:firstLine="720"/>
        <w:jc w:val="both"/>
        <w:rPr>
          <w:rFonts w:ascii="Times New Roman" w:hAnsi="Times New Roman" w:cs="Times New Roman"/>
        </w:rPr>
      </w:pPr>
      <w:r w:rsidRPr="008B3643">
        <w:rPr>
          <w:rFonts w:ascii="Times New Roman" w:hAnsi="Times New Roman" w:cs="Times New Roman"/>
        </w:rPr>
        <w:t xml:space="preserve">Probation and parole are certainly the most cost-effective ways of managing low-risk offenders. In Utah, it costs more than ten times as much to keep an offender in prison than to manage him on probation or parole--$7.85 per day versus $79.63 per day </w:t>
      </w:r>
      <w:sdt>
        <w:sdtPr>
          <w:rPr>
            <w:rFonts w:ascii="Times New Roman" w:hAnsi="Times New Roman" w:cs="Times New Roman"/>
          </w:rPr>
          <w:id w:val="17586571"/>
          <w:citation/>
        </w:sdtPr>
        <w:sdtContent>
          <w:r w:rsidR="00525597" w:rsidRPr="008B3643">
            <w:rPr>
              <w:rFonts w:ascii="Times New Roman" w:hAnsi="Times New Roman" w:cs="Times New Roman"/>
            </w:rPr>
            <w:fldChar w:fldCharType="begin"/>
          </w:r>
          <w:r w:rsidRPr="008B3643">
            <w:rPr>
              <w:rFonts w:ascii="Times New Roman" w:hAnsi="Times New Roman" w:cs="Times New Roman"/>
            </w:rPr>
            <w:instrText xml:space="preserve"> CITATION Pew091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(Pew Center on the States 2)</w:t>
          </w:r>
          <w:r w:rsidR="00525597" w:rsidRPr="008B3643">
            <w:rPr>
              <w:rFonts w:ascii="Times New Roman" w:hAnsi="Times New Roman" w:cs="Times New Roman"/>
            </w:rPr>
            <w:fldChar w:fldCharType="end"/>
          </w:r>
        </w:sdtContent>
      </w:sdt>
      <w:r w:rsidRPr="008B3643">
        <w:rPr>
          <w:rFonts w:ascii="Times New Roman" w:hAnsi="Times New Roman" w:cs="Times New Roman"/>
        </w:rPr>
        <w:t xml:space="preserve">. Gelb stresses that “violent and career criminals need to be locked up, and for a long time” </w:t>
      </w:r>
      <w:sdt>
        <w:sdtPr>
          <w:rPr>
            <w:rFonts w:ascii="Times New Roman" w:hAnsi="Times New Roman" w:cs="Times New Roman"/>
          </w:rPr>
          <w:id w:val="17586574"/>
          <w:citation/>
        </w:sdtPr>
        <w:sdtContent>
          <w:r w:rsidR="00525597" w:rsidRPr="008B3643">
            <w:rPr>
              <w:rFonts w:ascii="Times New Roman" w:hAnsi="Times New Roman" w:cs="Times New Roman"/>
            </w:rPr>
            <w:fldChar w:fldCharType="begin"/>
          </w:r>
          <w:r w:rsidRPr="008B3643">
            <w:rPr>
              <w:rFonts w:ascii="Times New Roman" w:hAnsi="Times New Roman" w:cs="Times New Roman"/>
            </w:rPr>
            <w:instrText xml:space="preserve"> CITATION Gel11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(Gelb)</w:t>
          </w:r>
          <w:r w:rsidR="00525597" w:rsidRPr="008B3643">
            <w:rPr>
              <w:rFonts w:ascii="Times New Roman" w:hAnsi="Times New Roman" w:cs="Times New Roman"/>
            </w:rPr>
            <w:fldChar w:fldCharType="end"/>
          </w:r>
        </w:sdtContent>
      </w:sdt>
      <w:r w:rsidRPr="008B3643">
        <w:rPr>
          <w:rFonts w:ascii="Times New Roman" w:hAnsi="Times New Roman" w:cs="Times New Roman"/>
        </w:rPr>
        <w:t>; but believes that many prison inmates could be safely managed in their communities saving the states millions</w:t>
      </w:r>
      <w:sdt>
        <w:sdtPr>
          <w:rPr>
            <w:rFonts w:ascii="Times New Roman" w:hAnsi="Times New Roman" w:cs="Times New Roman"/>
          </w:rPr>
          <w:id w:val="54618791"/>
          <w:citation/>
        </w:sdtPr>
        <w:sdtContent>
          <w:r w:rsidR="00525597" w:rsidRPr="008B3643">
            <w:rPr>
              <w:rFonts w:ascii="Times New Roman" w:hAnsi="Times New Roman" w:cs="Times New Roman"/>
            </w:rPr>
            <w:fldChar w:fldCharType="begin"/>
          </w:r>
          <w:r w:rsidR="008B3643" w:rsidRPr="008B3643">
            <w:rPr>
              <w:rFonts w:ascii="Times New Roman" w:hAnsi="Times New Roman" w:cs="Times New Roman"/>
            </w:rPr>
            <w:instrText xml:space="preserve"> CITATION Dav09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(Crary)</w:t>
          </w:r>
          <w:r w:rsidR="00525597" w:rsidRPr="008B3643">
            <w:rPr>
              <w:rFonts w:ascii="Times New Roman" w:hAnsi="Times New Roman" w:cs="Times New Roman"/>
            </w:rPr>
            <w:fldChar w:fldCharType="end"/>
          </w:r>
        </w:sdtContent>
      </w:sdt>
      <w:r w:rsidRPr="008B3643">
        <w:rPr>
          <w:rFonts w:ascii="Times New Roman" w:hAnsi="Times New Roman" w:cs="Times New Roman"/>
        </w:rPr>
        <w:t xml:space="preserve">. </w:t>
      </w:r>
    </w:p>
    <w:p w:rsidR="009325E4" w:rsidRPr="008B3643" w:rsidRDefault="008B3643" w:rsidP="008B3643">
      <w:pPr>
        <w:spacing w:line="360" w:lineRule="auto"/>
        <w:jc w:val="both"/>
        <w:rPr>
          <w:rFonts w:ascii="Times New Roman" w:hAnsi="Times New Roman" w:cs="Times New Roman"/>
        </w:rPr>
      </w:pPr>
      <w:r w:rsidRPr="008B3643">
        <w:rPr>
          <w:rFonts w:ascii="Times New Roman" w:hAnsi="Times New Roman" w:cs="Times New Roman"/>
          <w:noProof/>
          <w:lang w:bidi="ar-SA"/>
        </w:rPr>
        <w:drawing>
          <wp:inline distT="0" distB="0" distL="0" distR="0">
            <wp:extent cx="3314700" cy="2847975"/>
            <wp:effectExtent l="19050" t="0" r="19050" b="0"/>
            <wp:docPr id="1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F7D11" w:rsidRDefault="000B75F1" w:rsidP="005F7D11">
      <w:pPr>
        <w:spacing w:line="360" w:lineRule="auto"/>
        <w:ind w:firstLine="720"/>
        <w:jc w:val="both"/>
        <w:rPr>
          <w:rFonts w:ascii="Times New Roman" w:hAnsi="Times New Roman" w:cs="Times New Roman"/>
        </w:rPr>
      </w:pPr>
      <w:r w:rsidRPr="008B3643">
        <w:rPr>
          <w:rFonts w:ascii="Times New Roman" w:hAnsi="Times New Roman" w:cs="Times New Roman"/>
        </w:rPr>
        <w:t xml:space="preserve">It is estimated that over 50 percent of prisoners are doing time for non-violent offenses—most often involving </w:t>
      </w:r>
      <w:r w:rsidRPr="008B3643">
        <w:rPr>
          <w:rFonts w:ascii="Times New Roman" w:hAnsi="Times New Roman" w:cs="Times New Roman"/>
        </w:rPr>
        <w:lastRenderedPageBreak/>
        <w:t>drug abuse</w:t>
      </w:r>
      <w:sdt>
        <w:sdtPr>
          <w:rPr>
            <w:rFonts w:ascii="Times New Roman" w:hAnsi="Times New Roman" w:cs="Times New Roman"/>
          </w:rPr>
          <w:id w:val="36979614"/>
          <w:citation/>
        </w:sdtPr>
        <w:sdtContent>
          <w:r w:rsidR="00525597" w:rsidRPr="008B3643">
            <w:rPr>
              <w:rFonts w:ascii="Times New Roman" w:hAnsi="Times New Roman" w:cs="Times New Roman"/>
            </w:rPr>
            <w:fldChar w:fldCharType="begin"/>
          </w:r>
          <w:r w:rsidRPr="008B3643">
            <w:rPr>
              <w:rFonts w:ascii="Times New Roman" w:hAnsi="Times New Roman" w:cs="Times New Roman"/>
            </w:rPr>
            <w:instrText xml:space="preserve"> CITATION Urach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(Urahn)</w:t>
          </w:r>
          <w:r w:rsidR="00525597" w:rsidRPr="008B3643">
            <w:rPr>
              <w:rFonts w:ascii="Times New Roman" w:hAnsi="Times New Roman" w:cs="Times New Roman"/>
            </w:rPr>
            <w:fldChar w:fldCharType="end"/>
          </w:r>
        </w:sdtContent>
      </w:sdt>
      <w:r w:rsidR="00946B99" w:rsidRPr="008B3643">
        <w:rPr>
          <w:rFonts w:ascii="Times New Roman" w:hAnsi="Times New Roman" w:cs="Times New Roman"/>
        </w:rPr>
        <w:t>. If this was</w:t>
      </w:r>
      <w:r w:rsidRPr="008B3643">
        <w:rPr>
          <w:rFonts w:ascii="Times New Roman" w:hAnsi="Times New Roman" w:cs="Times New Roman"/>
        </w:rPr>
        <w:t xml:space="preserve"> true in Utah</w:t>
      </w:r>
      <w:r w:rsidR="00946B99" w:rsidRPr="008B3643">
        <w:rPr>
          <w:rFonts w:ascii="Times New Roman" w:hAnsi="Times New Roman" w:cs="Times New Roman"/>
        </w:rPr>
        <w:t xml:space="preserve"> in 2007 when the entire inmate population of the state was 13,633, the state could have saved nearly $490</w:t>
      </w:r>
      <w:r w:rsidR="00F313F2" w:rsidRPr="008B3643">
        <w:rPr>
          <w:rFonts w:ascii="Times New Roman" w:hAnsi="Times New Roman" w:cs="Times New Roman"/>
        </w:rPr>
        <w:t>,000</w:t>
      </w:r>
      <w:r w:rsidR="00946B99" w:rsidRPr="008B3643">
        <w:rPr>
          <w:rFonts w:ascii="Times New Roman" w:hAnsi="Times New Roman" w:cs="Times New Roman"/>
        </w:rPr>
        <w:t xml:space="preserve"> per day—nearly </w:t>
      </w:r>
      <w:r w:rsidR="009B07E1" w:rsidRPr="008B3643">
        <w:rPr>
          <w:rFonts w:ascii="Times New Roman" w:hAnsi="Times New Roman" w:cs="Times New Roman"/>
        </w:rPr>
        <w:t>$180 million per year—by paroling all of the non-violent</w:t>
      </w:r>
      <w:r w:rsidR="005F7D11">
        <w:rPr>
          <w:rFonts w:ascii="Times New Roman" w:hAnsi="Times New Roman" w:cs="Times New Roman"/>
        </w:rPr>
        <w:t xml:space="preserve"> </w:t>
      </w:r>
      <w:r w:rsidR="009B07E1" w:rsidRPr="008B3643">
        <w:rPr>
          <w:rFonts w:ascii="Times New Roman" w:hAnsi="Times New Roman" w:cs="Times New Roman"/>
        </w:rPr>
        <w:t>incarcerated offenders</w:t>
      </w:r>
      <w:sdt>
        <w:sdtPr>
          <w:rPr>
            <w:rFonts w:ascii="Times New Roman" w:hAnsi="Times New Roman" w:cs="Times New Roman"/>
          </w:rPr>
          <w:id w:val="36979615"/>
          <w:citation/>
        </w:sdtPr>
        <w:sdtContent>
          <w:r w:rsidR="00525597" w:rsidRPr="008B3643">
            <w:rPr>
              <w:rFonts w:ascii="Times New Roman" w:hAnsi="Times New Roman" w:cs="Times New Roman"/>
            </w:rPr>
            <w:fldChar w:fldCharType="begin"/>
          </w:r>
          <w:r w:rsidR="009B07E1" w:rsidRPr="008B3643">
            <w:rPr>
              <w:rFonts w:ascii="Times New Roman" w:hAnsi="Times New Roman" w:cs="Times New Roman"/>
            </w:rPr>
            <w:instrText xml:space="preserve"> CITATION Pew091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(Pew Center on the States 2)</w:t>
          </w:r>
          <w:r w:rsidR="00525597" w:rsidRPr="008B3643">
            <w:rPr>
              <w:rFonts w:ascii="Times New Roman" w:hAnsi="Times New Roman" w:cs="Times New Roman"/>
            </w:rPr>
            <w:fldChar w:fldCharType="end"/>
          </w:r>
        </w:sdtContent>
      </w:sdt>
      <w:r w:rsidR="005F7D11">
        <w:rPr>
          <w:rFonts w:ascii="Times New Roman" w:hAnsi="Times New Roman" w:cs="Times New Roman"/>
        </w:rPr>
        <w:t>.</w:t>
      </w:r>
    </w:p>
    <w:p w:rsidR="005F7D11" w:rsidRDefault="005F7D11" w:rsidP="005F7D11">
      <w:pPr>
        <w:spacing w:line="360" w:lineRule="auto"/>
        <w:rPr>
          <w:rFonts w:ascii="Times New Roman" w:hAnsi="Times New Roman" w:cs="Times New Roman"/>
        </w:rPr>
      </w:pPr>
      <w:r w:rsidRPr="005F7D11">
        <w:rPr>
          <w:rFonts w:ascii="Times New Roman" w:hAnsi="Times New Roman" w:cs="Times New Roman"/>
          <w:noProof/>
          <w:lang w:bidi="ar-SA"/>
        </w:rPr>
        <w:drawing>
          <wp:inline distT="0" distB="0" distL="0" distR="0">
            <wp:extent cx="3314700" cy="30765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75F1" w:rsidRPr="008B3643" w:rsidRDefault="009B07E1" w:rsidP="005F7D11">
      <w:pPr>
        <w:spacing w:line="360" w:lineRule="auto"/>
        <w:ind w:firstLine="720"/>
        <w:jc w:val="both"/>
        <w:rPr>
          <w:rFonts w:ascii="Times New Roman" w:hAnsi="Times New Roman" w:cs="Times New Roman"/>
        </w:rPr>
      </w:pPr>
      <w:r w:rsidRPr="008B3643">
        <w:rPr>
          <w:rFonts w:ascii="Times New Roman" w:hAnsi="Times New Roman" w:cs="Times New Roman"/>
        </w:rPr>
        <w:t>This savings doesn’t take into account the relief that might possibly come to other state-run programs. When one of the bread-winning parents within a household is removed from home to do time within a prison, the household income may be cut in half or greater, resulting in an increased likelihood that state welfare programs will be used to supplement the offenders family throughout his/her incarceration.</w:t>
      </w:r>
    </w:p>
    <w:p w:rsidR="002A0B0D" w:rsidRPr="008B3643" w:rsidRDefault="00F313F2" w:rsidP="008B3643">
      <w:pPr>
        <w:spacing w:line="360" w:lineRule="auto"/>
        <w:ind w:firstLine="720"/>
        <w:jc w:val="both"/>
        <w:rPr>
          <w:rFonts w:ascii="Times New Roman" w:hAnsi="Times New Roman" w:cs="Times New Roman"/>
        </w:rPr>
      </w:pPr>
      <w:r w:rsidRPr="008B3643">
        <w:rPr>
          <w:rFonts w:ascii="Times New Roman" w:hAnsi="Times New Roman" w:cs="Times New Roman"/>
        </w:rPr>
        <w:t>Non-violent does not necessarily mean victimless. Theft, burglary, and fraud, are all considered non-violent crimes; however, someone is damaged, and, when at all possible</w:t>
      </w:r>
      <w:r w:rsidR="00F059A7" w:rsidRPr="008B3643">
        <w:rPr>
          <w:rFonts w:ascii="Times New Roman" w:hAnsi="Times New Roman" w:cs="Times New Roman"/>
        </w:rPr>
        <w:t xml:space="preserve">, that which was taken or destroyed needs to be restored. Putting these offenders on probation as opposed to </w:t>
      </w:r>
      <w:r w:rsidR="008B3643" w:rsidRPr="008B3643">
        <w:rPr>
          <w:rFonts w:ascii="Times New Roman" w:hAnsi="Times New Roman" w:cs="Times New Roman"/>
        </w:rPr>
        <w:t xml:space="preserve">incarcerating </w:t>
      </w:r>
      <w:proofErr w:type="gramStart"/>
      <w:r w:rsidR="008B3643" w:rsidRPr="008B3643">
        <w:rPr>
          <w:rFonts w:ascii="Times New Roman" w:hAnsi="Times New Roman" w:cs="Times New Roman"/>
        </w:rPr>
        <w:t>them</w:t>
      </w:r>
      <w:proofErr w:type="gramEnd"/>
      <w:r w:rsidR="008B3643" w:rsidRPr="008B3643">
        <w:rPr>
          <w:rFonts w:ascii="Times New Roman" w:hAnsi="Times New Roman" w:cs="Times New Roman"/>
        </w:rPr>
        <w:t xml:space="preserve"> </w:t>
      </w:r>
      <w:r w:rsidR="00F059A7" w:rsidRPr="008B3643">
        <w:rPr>
          <w:rFonts w:ascii="Times New Roman" w:hAnsi="Times New Roman" w:cs="Times New Roman"/>
        </w:rPr>
        <w:t xml:space="preserve">helps this happen. </w:t>
      </w:r>
      <w:r w:rsidRPr="008B3643">
        <w:rPr>
          <w:rFonts w:ascii="Times New Roman" w:hAnsi="Times New Roman" w:cs="Times New Roman"/>
        </w:rPr>
        <w:t xml:space="preserve"> </w:t>
      </w:r>
      <w:r w:rsidR="00F059A7" w:rsidRPr="008B3643">
        <w:rPr>
          <w:rFonts w:ascii="Times New Roman" w:hAnsi="Times New Roman" w:cs="Times New Roman"/>
        </w:rPr>
        <w:t xml:space="preserve">Offenders who are given probation are more likely to pay restitution than those serving time within prison—presumably because they are able to work. In </w:t>
      </w:r>
      <w:r w:rsidRPr="008B3643">
        <w:rPr>
          <w:rFonts w:ascii="Times New Roman" w:hAnsi="Times New Roman" w:cs="Times New Roman"/>
        </w:rPr>
        <w:t xml:space="preserve">2008 Texas probationers paid $45 </w:t>
      </w:r>
      <w:r w:rsidRPr="008B3643">
        <w:rPr>
          <w:rFonts w:ascii="Times New Roman" w:hAnsi="Times New Roman" w:cs="Times New Roman"/>
        </w:rPr>
        <w:lastRenderedPageBreak/>
        <w:t>million in victim restitution while those incarcerated paid only $500,000</w:t>
      </w:r>
      <w:sdt>
        <w:sdtPr>
          <w:rPr>
            <w:rFonts w:ascii="Times New Roman" w:hAnsi="Times New Roman" w:cs="Times New Roman"/>
          </w:rPr>
          <w:id w:val="54617916"/>
          <w:citation/>
        </w:sdtPr>
        <w:sdtContent>
          <w:r w:rsidR="00525597" w:rsidRPr="008B3643">
            <w:rPr>
              <w:rFonts w:ascii="Times New Roman" w:hAnsi="Times New Roman" w:cs="Times New Roman"/>
            </w:rPr>
            <w:fldChar w:fldCharType="begin"/>
          </w:r>
          <w:r w:rsidR="008B3643" w:rsidRPr="008B3643">
            <w:rPr>
              <w:rFonts w:ascii="Times New Roman" w:hAnsi="Times New Roman" w:cs="Times New Roman"/>
            </w:rPr>
            <w:instrText xml:space="preserve"> CITATION Fau11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(Fausset)</w:t>
          </w:r>
          <w:r w:rsidR="00525597" w:rsidRPr="008B3643">
            <w:rPr>
              <w:rFonts w:ascii="Times New Roman" w:hAnsi="Times New Roman" w:cs="Times New Roman"/>
            </w:rPr>
            <w:fldChar w:fldCharType="end"/>
          </w:r>
        </w:sdtContent>
      </w:sdt>
      <w:r w:rsidRPr="008B3643">
        <w:rPr>
          <w:rFonts w:ascii="Times New Roman" w:hAnsi="Times New Roman" w:cs="Times New Roman"/>
        </w:rPr>
        <w:t xml:space="preserve">. </w:t>
      </w:r>
    </w:p>
    <w:p w:rsidR="002A0B0D" w:rsidRPr="008B3643" w:rsidRDefault="002A0B0D" w:rsidP="008B3643">
      <w:pPr>
        <w:spacing w:line="360" w:lineRule="auto"/>
        <w:ind w:firstLine="720"/>
        <w:jc w:val="both"/>
        <w:rPr>
          <w:rFonts w:ascii="Times New Roman" w:hAnsi="Times New Roman" w:cs="Times New Roman"/>
        </w:rPr>
      </w:pPr>
      <w:r w:rsidRPr="008B3643">
        <w:rPr>
          <w:rFonts w:ascii="Times New Roman" w:hAnsi="Times New Roman" w:cs="Times New Roman"/>
        </w:rPr>
        <w:t>If alternative sentencing can save states millions, as illustrated above, and be as effective at rehabilitating offenders as traditional prison terms, it makes sense to make probation and parole programs a more vital part of our corrections systems.</w:t>
      </w:r>
    </w:p>
    <w:p w:rsidR="00F059A7" w:rsidRPr="008B3643" w:rsidRDefault="00F059A7" w:rsidP="008B3643">
      <w:pPr>
        <w:pStyle w:val="Heading3"/>
        <w:rPr>
          <w:sz w:val="22"/>
          <w:szCs w:val="22"/>
        </w:rPr>
      </w:pPr>
      <w:r w:rsidRPr="008B3643">
        <w:rPr>
          <w:sz w:val="22"/>
          <w:szCs w:val="22"/>
        </w:rPr>
        <w:t>Community Corrections</w:t>
      </w:r>
    </w:p>
    <w:p w:rsidR="009325E4" w:rsidRPr="008B3643" w:rsidRDefault="00F059A7" w:rsidP="008B3643">
      <w:pPr>
        <w:spacing w:line="360" w:lineRule="auto"/>
        <w:ind w:firstLine="720"/>
        <w:jc w:val="both"/>
        <w:rPr>
          <w:rFonts w:ascii="Times New Roman" w:hAnsi="Times New Roman" w:cs="Times New Roman"/>
        </w:rPr>
      </w:pPr>
      <w:r w:rsidRPr="008B3643">
        <w:rPr>
          <w:rFonts w:ascii="Times New Roman" w:hAnsi="Times New Roman" w:cs="Times New Roman"/>
        </w:rPr>
        <w:t>Often</w:t>
      </w:r>
      <w:r w:rsidR="009325E4" w:rsidRPr="008B3643">
        <w:rPr>
          <w:rFonts w:ascii="Times New Roman" w:hAnsi="Times New Roman" w:cs="Times New Roman"/>
        </w:rPr>
        <w:t xml:space="preserve"> refer</w:t>
      </w:r>
      <w:r w:rsidRPr="008B3643">
        <w:rPr>
          <w:rFonts w:ascii="Times New Roman" w:hAnsi="Times New Roman" w:cs="Times New Roman"/>
        </w:rPr>
        <w:t>red to as community corrections, m</w:t>
      </w:r>
      <w:r w:rsidR="009325E4" w:rsidRPr="008B3643">
        <w:rPr>
          <w:rFonts w:ascii="Times New Roman" w:hAnsi="Times New Roman" w:cs="Times New Roman"/>
        </w:rPr>
        <w:t xml:space="preserve">ost </w:t>
      </w:r>
      <w:r w:rsidRPr="008B3643">
        <w:rPr>
          <w:rFonts w:ascii="Times New Roman" w:hAnsi="Times New Roman" w:cs="Times New Roman"/>
        </w:rPr>
        <w:t xml:space="preserve">probation and parole </w:t>
      </w:r>
      <w:r w:rsidR="009325E4" w:rsidRPr="008B3643">
        <w:rPr>
          <w:rFonts w:ascii="Times New Roman" w:hAnsi="Times New Roman" w:cs="Times New Roman"/>
        </w:rPr>
        <w:t>programs involve the same counseling and treatment opportunities an offender would receive inside a prison, and it appears to work</w:t>
      </w:r>
      <w:r w:rsidRPr="008B3643">
        <w:rPr>
          <w:rFonts w:ascii="Times New Roman" w:hAnsi="Times New Roman" w:cs="Times New Roman"/>
        </w:rPr>
        <w:t xml:space="preserve"> just as effectively but far more efficiently</w:t>
      </w:r>
      <w:sdt>
        <w:sdtPr>
          <w:rPr>
            <w:rFonts w:ascii="Times New Roman" w:hAnsi="Times New Roman" w:cs="Times New Roman"/>
          </w:rPr>
          <w:id w:val="17586581"/>
          <w:citation/>
        </w:sdtPr>
        <w:sdtContent>
          <w:r w:rsidR="00525597" w:rsidRPr="008B3643">
            <w:rPr>
              <w:rFonts w:ascii="Times New Roman" w:hAnsi="Times New Roman" w:cs="Times New Roman"/>
            </w:rPr>
            <w:fldChar w:fldCharType="begin"/>
          </w:r>
          <w:r w:rsidR="009325E4" w:rsidRPr="008B3643">
            <w:rPr>
              <w:rFonts w:ascii="Times New Roman" w:hAnsi="Times New Roman" w:cs="Times New Roman"/>
            </w:rPr>
            <w:instrText xml:space="preserve"> CITATION Dav09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(Crary)</w:t>
          </w:r>
          <w:r w:rsidR="00525597" w:rsidRPr="008B3643">
            <w:rPr>
              <w:rFonts w:ascii="Times New Roman" w:hAnsi="Times New Roman" w:cs="Times New Roman"/>
            </w:rPr>
            <w:fldChar w:fldCharType="end"/>
          </w:r>
        </w:sdtContent>
      </w:sdt>
      <w:r w:rsidR="009325E4" w:rsidRPr="008B3643">
        <w:rPr>
          <w:rFonts w:ascii="Times New Roman" w:hAnsi="Times New Roman" w:cs="Times New Roman"/>
        </w:rPr>
        <w:t>. Utah began its version of a community corrections program in mid-2003. Initially called the Re-Entry Initiative, the program reduced recidivism rates by nine percent and saved 5 million tax-dollars in the first 18 months. This was largely because the program allowed for parolees cited with technical violations to be managed on the outside rather than being re-incarcerated</w:t>
      </w:r>
      <w:sdt>
        <w:sdtPr>
          <w:rPr>
            <w:rFonts w:ascii="Times New Roman" w:hAnsi="Times New Roman" w:cs="Times New Roman"/>
          </w:rPr>
          <w:id w:val="36979618"/>
          <w:citation/>
        </w:sdtPr>
        <w:sdtContent>
          <w:r w:rsidR="00525597" w:rsidRPr="008B3643">
            <w:rPr>
              <w:rFonts w:ascii="Times New Roman" w:hAnsi="Times New Roman" w:cs="Times New Roman"/>
            </w:rPr>
            <w:fldChar w:fldCharType="begin"/>
          </w:r>
          <w:r w:rsidR="007C2768" w:rsidRPr="008B3643">
            <w:rPr>
              <w:rFonts w:ascii="Times New Roman" w:hAnsi="Times New Roman" w:cs="Times New Roman"/>
            </w:rPr>
            <w:instrText xml:space="preserve"> CITATION StG04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(St. Gerard)</w:t>
          </w:r>
          <w:r w:rsidR="00525597" w:rsidRPr="008B3643">
            <w:rPr>
              <w:rFonts w:ascii="Times New Roman" w:hAnsi="Times New Roman" w:cs="Times New Roman"/>
            </w:rPr>
            <w:fldChar w:fldCharType="end"/>
          </w:r>
        </w:sdtContent>
      </w:sdt>
      <w:r w:rsidR="009325E4" w:rsidRPr="008B3643">
        <w:rPr>
          <w:rFonts w:ascii="Times New Roman" w:hAnsi="Times New Roman" w:cs="Times New Roman"/>
        </w:rPr>
        <w:t>.</w:t>
      </w:r>
    </w:p>
    <w:p w:rsidR="005F7D11" w:rsidRDefault="002632D9" w:rsidP="008B3643">
      <w:pPr>
        <w:spacing w:line="360" w:lineRule="auto"/>
        <w:ind w:firstLine="720"/>
        <w:jc w:val="both"/>
        <w:rPr>
          <w:rFonts w:ascii="Times New Roman" w:hAnsi="Times New Roman" w:cs="Times New Roman"/>
        </w:rPr>
      </w:pPr>
      <w:r w:rsidRPr="008B3643">
        <w:rPr>
          <w:rFonts w:ascii="Times New Roman" w:hAnsi="Times New Roman" w:cs="Times New Roman"/>
        </w:rPr>
        <w:t>Some may wonder what incentive there is to stop criminal behavior if the offender knows they will likely not be sent to prison for minor violations of their parole or probation ranging</w:t>
      </w:r>
      <w:r w:rsidR="008B3643" w:rsidRPr="008B3643">
        <w:rPr>
          <w:rFonts w:ascii="Times New Roman" w:hAnsi="Times New Roman" w:cs="Times New Roman"/>
        </w:rPr>
        <w:t xml:space="preserve"> in severity</w:t>
      </w:r>
      <w:r w:rsidRPr="008B3643">
        <w:rPr>
          <w:rFonts w:ascii="Times New Roman" w:hAnsi="Times New Roman" w:cs="Times New Roman"/>
        </w:rPr>
        <w:t xml:space="preserve"> from failing to check in with a supervising officer to failing a drug test. </w:t>
      </w:r>
    </w:p>
    <w:p w:rsidR="005F7D11" w:rsidRDefault="00DA34E2" w:rsidP="008B3643">
      <w:pPr>
        <w:spacing w:line="360" w:lineRule="auto"/>
        <w:ind w:firstLine="720"/>
        <w:jc w:val="both"/>
        <w:rPr>
          <w:rFonts w:ascii="Times New Roman" w:hAnsi="Times New Roman" w:cs="Times New Roman"/>
        </w:rPr>
      </w:pPr>
      <w:r w:rsidRPr="008B3643">
        <w:rPr>
          <w:rFonts w:ascii="Times New Roman" w:hAnsi="Times New Roman" w:cs="Times New Roman"/>
        </w:rPr>
        <w:t>Behavioral studies tell is this: “punishment is far more effective if it is swift, certain, and proportionate than delayed, unpredictable, and severe”</w:t>
      </w:r>
      <w:sdt>
        <w:sdtPr>
          <w:rPr>
            <w:rFonts w:ascii="Times New Roman" w:hAnsi="Times New Roman" w:cs="Times New Roman"/>
          </w:rPr>
          <w:id w:val="36979622"/>
          <w:citation/>
        </w:sdtPr>
        <w:sdtContent>
          <w:r w:rsidR="00525597" w:rsidRPr="008B3643">
            <w:rPr>
              <w:rFonts w:ascii="Times New Roman" w:hAnsi="Times New Roman" w:cs="Times New Roman"/>
            </w:rPr>
            <w:fldChar w:fldCharType="begin"/>
          </w:r>
          <w:r w:rsidRPr="008B3643">
            <w:rPr>
              <w:rFonts w:ascii="Times New Roman" w:hAnsi="Times New Roman" w:cs="Times New Roman"/>
            </w:rPr>
            <w:instrText xml:space="preserve"> CITATION Pew09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(Pew Center on the States)</w:t>
          </w:r>
          <w:r w:rsidR="00525597" w:rsidRPr="008B3643">
            <w:rPr>
              <w:rFonts w:ascii="Times New Roman" w:hAnsi="Times New Roman" w:cs="Times New Roman"/>
            </w:rPr>
            <w:fldChar w:fldCharType="end"/>
          </w:r>
        </w:sdtContent>
      </w:sdt>
      <w:r w:rsidRPr="008B3643">
        <w:rPr>
          <w:rFonts w:ascii="Times New Roman" w:hAnsi="Times New Roman" w:cs="Times New Roman"/>
        </w:rPr>
        <w:t xml:space="preserve">. </w:t>
      </w:r>
      <w:r w:rsidR="002632D9" w:rsidRPr="008B3643">
        <w:rPr>
          <w:rFonts w:ascii="Times New Roman" w:hAnsi="Times New Roman" w:cs="Times New Roman"/>
        </w:rPr>
        <w:t>As probation and parole programs are improved throughout the states, “swift, certain, and proportionate” sanctions are being enforced</w:t>
      </w:r>
      <w:sdt>
        <w:sdtPr>
          <w:rPr>
            <w:rFonts w:ascii="Times New Roman" w:hAnsi="Times New Roman" w:cs="Times New Roman"/>
          </w:rPr>
          <w:id w:val="36979619"/>
          <w:citation/>
        </w:sdtPr>
        <w:sdtContent>
          <w:r w:rsidR="00525597" w:rsidRPr="008B3643">
            <w:rPr>
              <w:rFonts w:ascii="Times New Roman" w:hAnsi="Times New Roman" w:cs="Times New Roman"/>
            </w:rPr>
            <w:fldChar w:fldCharType="begin"/>
          </w:r>
          <w:r w:rsidR="002632D9" w:rsidRPr="008B3643">
            <w:rPr>
              <w:rFonts w:ascii="Times New Roman" w:hAnsi="Times New Roman" w:cs="Times New Roman"/>
            </w:rPr>
            <w:instrText xml:space="preserve"> CITATION Pew09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(Pew Center on the States)</w:t>
          </w:r>
          <w:r w:rsidR="00525597" w:rsidRPr="008B3643">
            <w:rPr>
              <w:rFonts w:ascii="Times New Roman" w:hAnsi="Times New Roman" w:cs="Times New Roman"/>
            </w:rPr>
            <w:fldChar w:fldCharType="end"/>
          </w:r>
        </w:sdtContent>
      </w:sdt>
      <w:r w:rsidR="002632D9" w:rsidRPr="008B3643">
        <w:rPr>
          <w:rFonts w:ascii="Times New Roman" w:hAnsi="Times New Roman" w:cs="Times New Roman"/>
        </w:rPr>
        <w:t>. These sanction</w:t>
      </w:r>
      <w:r w:rsidR="00532B0C" w:rsidRPr="008B3643">
        <w:rPr>
          <w:rFonts w:ascii="Times New Roman" w:hAnsi="Times New Roman" w:cs="Times New Roman"/>
        </w:rPr>
        <w:t>s</w:t>
      </w:r>
      <w:r w:rsidR="002632D9" w:rsidRPr="008B3643">
        <w:rPr>
          <w:rFonts w:ascii="Times New Roman" w:hAnsi="Times New Roman" w:cs="Times New Roman"/>
        </w:rPr>
        <w:t xml:space="preserve"> are graduated in severity and may include anything from community service to short stays in jail. Ideally probation and parole officers have the authority to </w:t>
      </w:r>
      <w:r w:rsidR="002632D9" w:rsidRPr="008B3643">
        <w:rPr>
          <w:rFonts w:ascii="Times New Roman" w:hAnsi="Times New Roman" w:cs="Times New Roman"/>
        </w:rPr>
        <w:lastRenderedPageBreak/>
        <w:t>impose these sanctions without time-consuming trips to court</w:t>
      </w:r>
      <w:r w:rsidR="00532B0C" w:rsidRPr="008B3643">
        <w:rPr>
          <w:rFonts w:ascii="Times New Roman" w:hAnsi="Times New Roman" w:cs="Times New Roman"/>
        </w:rPr>
        <w:t xml:space="preserve"> </w:t>
      </w:r>
      <w:sdt>
        <w:sdtPr>
          <w:rPr>
            <w:rFonts w:ascii="Times New Roman" w:hAnsi="Times New Roman" w:cs="Times New Roman"/>
          </w:rPr>
          <w:id w:val="36979620"/>
          <w:citation/>
        </w:sdtPr>
        <w:sdtContent>
          <w:r w:rsidR="00525597" w:rsidRPr="008B3643">
            <w:rPr>
              <w:rFonts w:ascii="Times New Roman" w:hAnsi="Times New Roman" w:cs="Times New Roman"/>
            </w:rPr>
            <w:fldChar w:fldCharType="begin"/>
          </w:r>
          <w:r w:rsidR="00532B0C" w:rsidRPr="008B3643">
            <w:rPr>
              <w:rFonts w:ascii="Times New Roman" w:hAnsi="Times New Roman" w:cs="Times New Roman"/>
            </w:rPr>
            <w:instrText xml:space="preserve"> CITATION Pew09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(Pew Center on the States)</w:t>
          </w:r>
          <w:r w:rsidR="00525597" w:rsidRPr="008B3643">
            <w:rPr>
              <w:rFonts w:ascii="Times New Roman" w:hAnsi="Times New Roman" w:cs="Times New Roman"/>
            </w:rPr>
            <w:fldChar w:fldCharType="end"/>
          </w:r>
        </w:sdtContent>
      </w:sdt>
      <w:r w:rsidR="00532B0C" w:rsidRPr="008B3643">
        <w:rPr>
          <w:rFonts w:ascii="Times New Roman" w:hAnsi="Times New Roman" w:cs="Times New Roman"/>
        </w:rPr>
        <w:t xml:space="preserve">. </w:t>
      </w:r>
    </w:p>
    <w:p w:rsidR="002632D9" w:rsidRPr="008B3643" w:rsidRDefault="00532B0C" w:rsidP="008B3643">
      <w:pPr>
        <w:spacing w:line="360" w:lineRule="auto"/>
        <w:ind w:firstLine="720"/>
        <w:jc w:val="both"/>
        <w:rPr>
          <w:rFonts w:ascii="Times New Roman" w:hAnsi="Times New Roman" w:cs="Times New Roman"/>
        </w:rPr>
      </w:pPr>
      <w:r w:rsidRPr="008B3643">
        <w:rPr>
          <w:rFonts w:ascii="Times New Roman" w:hAnsi="Times New Roman" w:cs="Times New Roman"/>
        </w:rPr>
        <w:t>As important as consequences for failure to comply with the terms of probation or parole, are incentives for success. These may include removal of imposed restrictions, gift certificates, and in some cases time-off of sentences for compliance with the terms of their supervision</w:t>
      </w:r>
      <w:sdt>
        <w:sdtPr>
          <w:rPr>
            <w:rFonts w:ascii="Times New Roman" w:hAnsi="Times New Roman" w:cs="Times New Roman"/>
          </w:rPr>
          <w:id w:val="36979621"/>
          <w:citation/>
        </w:sdtPr>
        <w:sdtContent>
          <w:r w:rsidR="00525597" w:rsidRPr="008B3643">
            <w:rPr>
              <w:rFonts w:ascii="Times New Roman" w:hAnsi="Times New Roman" w:cs="Times New Roman"/>
            </w:rPr>
            <w:fldChar w:fldCharType="begin"/>
          </w:r>
          <w:r w:rsidRPr="008B3643">
            <w:rPr>
              <w:rFonts w:ascii="Times New Roman" w:hAnsi="Times New Roman" w:cs="Times New Roman"/>
            </w:rPr>
            <w:instrText xml:space="preserve"> CITATION Pew09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(Pew Center on the States)</w:t>
          </w:r>
          <w:r w:rsidR="00525597" w:rsidRPr="008B3643">
            <w:rPr>
              <w:rFonts w:ascii="Times New Roman" w:hAnsi="Times New Roman" w:cs="Times New Roman"/>
            </w:rPr>
            <w:fldChar w:fldCharType="end"/>
          </w:r>
        </w:sdtContent>
      </w:sdt>
      <w:r w:rsidRPr="008B3643">
        <w:rPr>
          <w:rFonts w:ascii="Times New Roman" w:hAnsi="Times New Roman" w:cs="Times New Roman"/>
        </w:rPr>
        <w:t xml:space="preserve">. </w:t>
      </w:r>
    </w:p>
    <w:p w:rsidR="00532B0C" w:rsidRPr="008B3643" w:rsidRDefault="00532B0C" w:rsidP="008B3643">
      <w:pPr>
        <w:pStyle w:val="Heading3"/>
        <w:rPr>
          <w:sz w:val="22"/>
          <w:szCs w:val="22"/>
        </w:rPr>
      </w:pPr>
      <w:r w:rsidRPr="008B3643">
        <w:rPr>
          <w:sz w:val="22"/>
          <w:szCs w:val="22"/>
        </w:rPr>
        <w:t>HOPE—A Model for Success</w:t>
      </w:r>
    </w:p>
    <w:p w:rsidR="005F7D11" w:rsidRDefault="00532B0C" w:rsidP="005F7D11">
      <w:pPr>
        <w:spacing w:line="360" w:lineRule="auto"/>
        <w:jc w:val="both"/>
        <w:rPr>
          <w:rFonts w:ascii="Times New Roman" w:hAnsi="Times New Roman" w:cs="Times New Roman"/>
        </w:rPr>
      </w:pPr>
      <w:r w:rsidRPr="008B3643">
        <w:rPr>
          <w:rFonts w:ascii="Times New Roman" w:hAnsi="Times New Roman" w:cs="Times New Roman"/>
        </w:rPr>
        <w:t>It stand</w:t>
      </w:r>
      <w:r w:rsidR="008B3643" w:rsidRPr="008B3643">
        <w:rPr>
          <w:rFonts w:ascii="Times New Roman" w:hAnsi="Times New Roman" w:cs="Times New Roman"/>
        </w:rPr>
        <w:t>s</w:t>
      </w:r>
      <w:r w:rsidRPr="008B3643">
        <w:rPr>
          <w:rFonts w:ascii="Times New Roman" w:hAnsi="Times New Roman" w:cs="Times New Roman"/>
        </w:rPr>
        <w:t xml:space="preserve"> for ‘Hawaii’s Opportunity Probation with Enforcement,” and it was started in 2004 by Circuit Court Judge Steven </w:t>
      </w:r>
      <w:proofErr w:type="spellStart"/>
      <w:r w:rsidRPr="008B3643">
        <w:rPr>
          <w:rFonts w:ascii="Times New Roman" w:hAnsi="Times New Roman" w:cs="Times New Roman"/>
        </w:rPr>
        <w:t>Alm</w:t>
      </w:r>
      <w:proofErr w:type="spellEnd"/>
      <w:r w:rsidRPr="008B3643">
        <w:rPr>
          <w:rFonts w:ascii="Times New Roman" w:hAnsi="Times New Roman" w:cs="Times New Roman"/>
        </w:rPr>
        <w:t>. Before HOPE</w:t>
      </w:r>
      <w:r w:rsidR="00DA34E2" w:rsidRPr="008B3643">
        <w:rPr>
          <w:rFonts w:ascii="Times New Roman" w:hAnsi="Times New Roman" w:cs="Times New Roman"/>
        </w:rPr>
        <w:t>, p</w:t>
      </w:r>
      <w:r w:rsidRPr="008B3643">
        <w:rPr>
          <w:rFonts w:ascii="Times New Roman" w:hAnsi="Times New Roman" w:cs="Times New Roman"/>
        </w:rPr>
        <w:t>robation officers faced overwhelming case-loads</w:t>
      </w:r>
      <w:r w:rsidR="00DA34E2" w:rsidRPr="008B3643">
        <w:rPr>
          <w:rFonts w:ascii="Times New Roman" w:hAnsi="Times New Roman" w:cs="Times New Roman"/>
        </w:rPr>
        <w:t xml:space="preserve"> of offenders who were confident that the system was too dilapidated to enforce the terms of their supervision. Violation after violation went uncorrected until the parolee or probation</w:t>
      </w:r>
      <w:r w:rsidR="008B3643" w:rsidRPr="008B3643">
        <w:rPr>
          <w:rFonts w:ascii="Times New Roman" w:hAnsi="Times New Roman" w:cs="Times New Roman"/>
        </w:rPr>
        <w:t>er</w:t>
      </w:r>
      <w:r w:rsidR="00DA34E2" w:rsidRPr="008B3643">
        <w:rPr>
          <w:rFonts w:ascii="Times New Roman" w:hAnsi="Times New Roman" w:cs="Times New Roman"/>
        </w:rPr>
        <w:t xml:space="preserve"> finally found </w:t>
      </w:r>
      <w:proofErr w:type="gramStart"/>
      <w:r w:rsidR="00DA34E2" w:rsidRPr="008B3643">
        <w:rPr>
          <w:rFonts w:ascii="Times New Roman" w:hAnsi="Times New Roman" w:cs="Times New Roman"/>
        </w:rPr>
        <w:t>himself</w:t>
      </w:r>
      <w:proofErr w:type="gramEnd"/>
      <w:r w:rsidR="00DA34E2" w:rsidRPr="008B3643">
        <w:rPr>
          <w:rFonts w:ascii="Times New Roman" w:hAnsi="Times New Roman" w:cs="Times New Roman"/>
        </w:rPr>
        <w:t xml:space="preserve"> in prison. Under judge </w:t>
      </w:r>
      <w:proofErr w:type="spellStart"/>
      <w:r w:rsidR="00DA34E2" w:rsidRPr="008B3643">
        <w:rPr>
          <w:rFonts w:ascii="Times New Roman" w:hAnsi="Times New Roman" w:cs="Times New Roman"/>
        </w:rPr>
        <w:t>Alm’s</w:t>
      </w:r>
      <w:proofErr w:type="spellEnd"/>
      <w:r w:rsidR="00DA34E2" w:rsidRPr="008B3643">
        <w:rPr>
          <w:rFonts w:ascii="Times New Roman" w:hAnsi="Times New Roman" w:cs="Times New Roman"/>
        </w:rPr>
        <w:t xml:space="preserve"> program, failure to comply with frequent random drug tests, office visits and treatment requirements are met with immediate sanctions, typically a few days in jail</w:t>
      </w:r>
      <w:sdt>
        <w:sdtPr>
          <w:rPr>
            <w:rFonts w:ascii="Times New Roman" w:hAnsi="Times New Roman" w:cs="Times New Roman"/>
          </w:rPr>
          <w:id w:val="36979623"/>
          <w:citation/>
        </w:sdtPr>
        <w:sdtContent>
          <w:r w:rsidR="00525597" w:rsidRPr="008B3643">
            <w:rPr>
              <w:rFonts w:ascii="Times New Roman" w:hAnsi="Times New Roman" w:cs="Times New Roman"/>
            </w:rPr>
            <w:fldChar w:fldCharType="begin"/>
          </w:r>
          <w:r w:rsidR="00DE56D2" w:rsidRPr="008B3643">
            <w:rPr>
              <w:rFonts w:ascii="Times New Roman" w:hAnsi="Times New Roman" w:cs="Times New Roman"/>
            </w:rPr>
            <w:instrText xml:space="preserve"> CITATION Pew09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(Pew Center on the States)</w:t>
          </w:r>
          <w:r w:rsidR="00525597" w:rsidRPr="008B3643">
            <w:rPr>
              <w:rFonts w:ascii="Times New Roman" w:hAnsi="Times New Roman" w:cs="Times New Roman"/>
            </w:rPr>
            <w:fldChar w:fldCharType="end"/>
          </w:r>
        </w:sdtContent>
      </w:sdt>
      <w:r w:rsidR="00DA34E2" w:rsidRPr="008B3643">
        <w:rPr>
          <w:rFonts w:ascii="Times New Roman" w:hAnsi="Times New Roman" w:cs="Times New Roman"/>
        </w:rPr>
        <w:t xml:space="preserve">. </w:t>
      </w:r>
    </w:p>
    <w:p w:rsidR="00532B0C" w:rsidRPr="008B3643" w:rsidRDefault="00DE56D2" w:rsidP="005F7D11">
      <w:pPr>
        <w:spacing w:line="360" w:lineRule="auto"/>
        <w:ind w:firstLine="720"/>
        <w:jc w:val="both"/>
        <w:rPr>
          <w:rFonts w:ascii="Times New Roman" w:hAnsi="Times New Roman" w:cs="Times New Roman"/>
        </w:rPr>
      </w:pPr>
      <w:r w:rsidRPr="008B3643">
        <w:rPr>
          <w:rFonts w:ascii="Times New Roman" w:hAnsi="Times New Roman" w:cs="Times New Roman"/>
        </w:rPr>
        <w:t>The results of the new program are impossible to ignore: The overall rate of missed and failed drug tests dropped by more than 80 percent—probationers were 72 percent less likely to use, and the missed appointment rate fell from 13.3 percent to 2.6 percent</w:t>
      </w:r>
      <w:sdt>
        <w:sdtPr>
          <w:rPr>
            <w:rFonts w:ascii="Times New Roman" w:hAnsi="Times New Roman" w:cs="Times New Roman"/>
          </w:rPr>
          <w:id w:val="36979625"/>
          <w:citation/>
        </w:sdtPr>
        <w:sdtContent>
          <w:r w:rsidR="00525597" w:rsidRPr="008B3643">
            <w:rPr>
              <w:rFonts w:ascii="Times New Roman" w:hAnsi="Times New Roman" w:cs="Times New Roman"/>
            </w:rPr>
            <w:fldChar w:fldCharType="begin"/>
          </w:r>
          <w:r w:rsidRPr="008B3643">
            <w:rPr>
              <w:rFonts w:ascii="Times New Roman" w:hAnsi="Times New Roman" w:cs="Times New Roman"/>
            </w:rPr>
            <w:instrText xml:space="preserve"> CITATION Ser09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(Serwer)</w:t>
          </w:r>
          <w:r w:rsidR="00525597" w:rsidRPr="008B3643">
            <w:rPr>
              <w:rFonts w:ascii="Times New Roman" w:hAnsi="Times New Roman" w:cs="Times New Roman"/>
            </w:rPr>
            <w:fldChar w:fldCharType="end"/>
          </w:r>
        </w:sdtContent>
      </w:sdt>
      <w:r w:rsidRPr="008B3643">
        <w:rPr>
          <w:rFonts w:ascii="Times New Roman" w:hAnsi="Times New Roman" w:cs="Times New Roman"/>
        </w:rPr>
        <w:t>. The trend has continued as the program has expanded. Now other states are beginning to adopt and experiment with the HOPE model</w:t>
      </w:r>
      <w:sdt>
        <w:sdtPr>
          <w:rPr>
            <w:rFonts w:ascii="Times New Roman" w:hAnsi="Times New Roman" w:cs="Times New Roman"/>
          </w:rPr>
          <w:id w:val="36979624"/>
          <w:citation/>
        </w:sdtPr>
        <w:sdtContent>
          <w:r w:rsidR="00525597" w:rsidRPr="008B3643">
            <w:rPr>
              <w:rFonts w:ascii="Times New Roman" w:hAnsi="Times New Roman" w:cs="Times New Roman"/>
            </w:rPr>
            <w:fldChar w:fldCharType="begin"/>
          </w:r>
          <w:r w:rsidRPr="008B3643">
            <w:rPr>
              <w:rFonts w:ascii="Times New Roman" w:hAnsi="Times New Roman" w:cs="Times New Roman"/>
            </w:rPr>
            <w:instrText xml:space="preserve"> CITATION Gel11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(Gelb)</w:t>
          </w:r>
          <w:r w:rsidR="00525597" w:rsidRPr="008B3643">
            <w:rPr>
              <w:rFonts w:ascii="Times New Roman" w:hAnsi="Times New Roman" w:cs="Times New Roman"/>
            </w:rPr>
            <w:fldChar w:fldCharType="end"/>
          </w:r>
        </w:sdtContent>
      </w:sdt>
      <w:r w:rsidRPr="008B3643">
        <w:rPr>
          <w:rFonts w:ascii="Times New Roman" w:hAnsi="Times New Roman" w:cs="Times New Roman"/>
        </w:rPr>
        <w:t>.</w:t>
      </w:r>
    </w:p>
    <w:p w:rsidR="001A71FC" w:rsidRPr="008B3643" w:rsidRDefault="001A71FC" w:rsidP="008B3643">
      <w:pPr>
        <w:pStyle w:val="Heading3"/>
        <w:rPr>
          <w:sz w:val="22"/>
          <w:szCs w:val="22"/>
        </w:rPr>
      </w:pPr>
      <w:r w:rsidRPr="008B3643">
        <w:rPr>
          <w:sz w:val="22"/>
          <w:szCs w:val="22"/>
        </w:rPr>
        <w:t>Technology as a Correctional Tool</w:t>
      </w:r>
    </w:p>
    <w:p w:rsidR="005F7D11" w:rsidRDefault="001A71FC" w:rsidP="008B3643">
      <w:pPr>
        <w:spacing w:line="360" w:lineRule="auto"/>
        <w:ind w:firstLine="720"/>
        <w:jc w:val="both"/>
        <w:rPr>
          <w:rFonts w:ascii="Times New Roman" w:hAnsi="Times New Roman" w:cs="Times New Roman"/>
        </w:rPr>
      </w:pPr>
      <w:r w:rsidRPr="008B3643">
        <w:rPr>
          <w:rFonts w:ascii="Times New Roman" w:hAnsi="Times New Roman" w:cs="Times New Roman"/>
        </w:rPr>
        <w:t xml:space="preserve">Releasing low-risk, non-violent offenders </w:t>
      </w:r>
      <w:r w:rsidR="00093EFF" w:rsidRPr="008B3643">
        <w:rPr>
          <w:rFonts w:ascii="Times New Roman" w:hAnsi="Times New Roman" w:cs="Times New Roman"/>
        </w:rPr>
        <w:t xml:space="preserve">from the prison system to community corrections </w:t>
      </w:r>
      <w:r w:rsidRPr="008B3643">
        <w:rPr>
          <w:rFonts w:ascii="Times New Roman" w:hAnsi="Times New Roman" w:cs="Times New Roman"/>
        </w:rPr>
        <w:t>would greatly diminish the high cost of correction</w:t>
      </w:r>
      <w:r w:rsidR="00093EFF" w:rsidRPr="008B3643">
        <w:rPr>
          <w:rFonts w:ascii="Times New Roman" w:hAnsi="Times New Roman" w:cs="Times New Roman"/>
        </w:rPr>
        <w:t>s</w:t>
      </w:r>
      <w:r w:rsidRPr="008B3643">
        <w:rPr>
          <w:rFonts w:ascii="Times New Roman" w:hAnsi="Times New Roman" w:cs="Times New Roman"/>
        </w:rPr>
        <w:t xml:space="preserve">, but </w:t>
      </w:r>
      <w:r w:rsidR="00093EFF" w:rsidRPr="008B3643">
        <w:rPr>
          <w:rFonts w:ascii="Times New Roman" w:hAnsi="Times New Roman" w:cs="Times New Roman"/>
        </w:rPr>
        <w:t xml:space="preserve">this </w:t>
      </w:r>
      <w:r w:rsidRPr="008B3643">
        <w:rPr>
          <w:rFonts w:ascii="Times New Roman" w:hAnsi="Times New Roman" w:cs="Times New Roman"/>
        </w:rPr>
        <w:t xml:space="preserve">may put additional strain on Probation and Parole officers who already mange two-thirds of total offenders. Luckily, </w:t>
      </w:r>
      <w:r w:rsidRPr="008B3643">
        <w:rPr>
          <w:rFonts w:ascii="Times New Roman" w:hAnsi="Times New Roman" w:cs="Times New Roman"/>
        </w:rPr>
        <w:lastRenderedPageBreak/>
        <w:t>technological advancements</w:t>
      </w:r>
      <w:r w:rsidR="00093EFF" w:rsidRPr="008B3643">
        <w:rPr>
          <w:rFonts w:ascii="Times New Roman" w:hAnsi="Times New Roman" w:cs="Times New Roman"/>
        </w:rPr>
        <w:t xml:space="preserve"> </w:t>
      </w:r>
      <w:r w:rsidRPr="008B3643">
        <w:rPr>
          <w:rFonts w:ascii="Times New Roman" w:hAnsi="Times New Roman" w:cs="Times New Roman"/>
        </w:rPr>
        <w:t xml:space="preserve">provide resources that can ease this burden. </w:t>
      </w:r>
    </w:p>
    <w:p w:rsidR="001A71FC" w:rsidRPr="008B3643" w:rsidRDefault="00093EFF" w:rsidP="008B3643">
      <w:pPr>
        <w:spacing w:line="360" w:lineRule="auto"/>
        <w:ind w:firstLine="720"/>
        <w:jc w:val="both"/>
        <w:rPr>
          <w:rFonts w:ascii="Times New Roman" w:hAnsi="Times New Roman" w:cs="Times New Roman"/>
        </w:rPr>
      </w:pPr>
      <w:r w:rsidRPr="008B3643">
        <w:rPr>
          <w:rFonts w:ascii="Times New Roman" w:hAnsi="Times New Roman" w:cs="Times New Roman"/>
        </w:rPr>
        <w:t xml:space="preserve">Global positioning system (GPS) monitors can track an offender’s whereabouts, and inform </w:t>
      </w:r>
      <w:r w:rsidR="008B3643" w:rsidRPr="008B3643">
        <w:rPr>
          <w:rFonts w:ascii="Times New Roman" w:hAnsi="Times New Roman" w:cs="Times New Roman"/>
        </w:rPr>
        <w:t>authorities if he misses curfew</w:t>
      </w:r>
      <w:r w:rsidRPr="008B3643">
        <w:rPr>
          <w:rFonts w:ascii="Times New Roman" w:hAnsi="Times New Roman" w:cs="Times New Roman"/>
        </w:rPr>
        <w:t xml:space="preserve"> or enters a prohibited area. ATM-like reporting kiosks can save time and limit the need for additional probation/parole agents. Rapid Results drug tests ensure that justice is swift when drug-use (the most common non-violent offense for which people serve time) occurs</w:t>
      </w:r>
      <w:sdt>
        <w:sdtPr>
          <w:rPr>
            <w:rFonts w:ascii="Times New Roman" w:hAnsi="Times New Roman" w:cs="Times New Roman"/>
          </w:rPr>
          <w:id w:val="36979626"/>
          <w:citation/>
        </w:sdtPr>
        <w:sdtContent>
          <w:r w:rsidR="00525597" w:rsidRPr="008B3643">
            <w:rPr>
              <w:rFonts w:ascii="Times New Roman" w:hAnsi="Times New Roman" w:cs="Times New Roman"/>
            </w:rPr>
            <w:fldChar w:fldCharType="begin"/>
          </w:r>
          <w:r w:rsidR="00A94EC8" w:rsidRPr="008B3643">
            <w:rPr>
              <w:rFonts w:ascii="Times New Roman" w:hAnsi="Times New Roman" w:cs="Times New Roman"/>
            </w:rPr>
            <w:instrText xml:space="preserve"> CITATION Gel11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(Gelb)</w:t>
          </w:r>
          <w:r w:rsidR="00525597" w:rsidRPr="008B3643">
            <w:rPr>
              <w:rFonts w:ascii="Times New Roman" w:hAnsi="Times New Roman" w:cs="Times New Roman"/>
            </w:rPr>
            <w:fldChar w:fldCharType="end"/>
          </w:r>
        </w:sdtContent>
      </w:sdt>
      <w:r w:rsidRPr="008B3643">
        <w:rPr>
          <w:rFonts w:ascii="Times New Roman" w:hAnsi="Times New Roman" w:cs="Times New Roman"/>
        </w:rPr>
        <w:t xml:space="preserve">. </w:t>
      </w:r>
    </w:p>
    <w:p w:rsidR="00A94EC8" w:rsidRPr="008B3643" w:rsidRDefault="00A94EC8" w:rsidP="008B3643">
      <w:pPr>
        <w:spacing w:line="360" w:lineRule="auto"/>
        <w:ind w:firstLine="720"/>
        <w:jc w:val="both"/>
        <w:rPr>
          <w:rFonts w:ascii="Times New Roman" w:hAnsi="Times New Roman" w:cs="Times New Roman"/>
        </w:rPr>
      </w:pPr>
      <w:r w:rsidRPr="008B3643">
        <w:rPr>
          <w:rFonts w:ascii="Times New Roman" w:hAnsi="Times New Roman" w:cs="Times New Roman"/>
        </w:rPr>
        <w:t xml:space="preserve">Discoveries and advancements in behavioral sciences are ever-improving our ability </w:t>
      </w:r>
      <w:r w:rsidR="008B3643" w:rsidRPr="008B3643">
        <w:rPr>
          <w:rFonts w:ascii="Times New Roman" w:hAnsi="Times New Roman" w:cs="Times New Roman"/>
        </w:rPr>
        <w:t xml:space="preserve">to </w:t>
      </w:r>
      <w:r w:rsidRPr="008B3643">
        <w:rPr>
          <w:rFonts w:ascii="Times New Roman" w:hAnsi="Times New Roman" w:cs="Times New Roman"/>
        </w:rPr>
        <w:t xml:space="preserve">not only monitor but actually rehabilitate offenders as well. Motivational </w:t>
      </w:r>
      <w:proofErr w:type="gramStart"/>
      <w:r w:rsidRPr="008B3643">
        <w:rPr>
          <w:rFonts w:ascii="Times New Roman" w:hAnsi="Times New Roman" w:cs="Times New Roman"/>
        </w:rPr>
        <w:t>interviewing,</w:t>
      </w:r>
      <w:proofErr w:type="gramEnd"/>
      <w:r w:rsidRPr="008B3643">
        <w:rPr>
          <w:rFonts w:ascii="Times New Roman" w:hAnsi="Times New Roman" w:cs="Times New Roman"/>
        </w:rPr>
        <w:t xml:space="preserve"> and cognitive behavioral therapy help incite real change within offenders who may not have admitted to needing change before</w:t>
      </w:r>
      <w:sdt>
        <w:sdtPr>
          <w:rPr>
            <w:rFonts w:ascii="Times New Roman" w:hAnsi="Times New Roman" w:cs="Times New Roman"/>
          </w:rPr>
          <w:id w:val="36979627"/>
          <w:citation/>
        </w:sdtPr>
        <w:sdtContent>
          <w:r w:rsidR="00525597" w:rsidRPr="008B3643">
            <w:rPr>
              <w:rFonts w:ascii="Times New Roman" w:hAnsi="Times New Roman" w:cs="Times New Roman"/>
            </w:rPr>
            <w:fldChar w:fldCharType="begin"/>
          </w:r>
          <w:r w:rsidRPr="008B3643">
            <w:rPr>
              <w:rFonts w:ascii="Times New Roman" w:hAnsi="Times New Roman" w:cs="Times New Roman"/>
            </w:rPr>
            <w:instrText xml:space="preserve"> CITATION Gel11 \l 1033 </w:instrText>
          </w:r>
          <w:r w:rsidR="00525597" w:rsidRPr="008B3643">
            <w:rPr>
              <w:rFonts w:ascii="Times New Roman" w:hAnsi="Times New Roman" w:cs="Times New Roman"/>
            </w:rPr>
            <w:fldChar w:fldCharType="separate"/>
          </w:r>
          <w:r w:rsidR="008B3643" w:rsidRPr="008B3643">
            <w:rPr>
              <w:rFonts w:ascii="Times New Roman" w:hAnsi="Times New Roman" w:cs="Times New Roman"/>
              <w:noProof/>
            </w:rPr>
            <w:t xml:space="preserve"> (Gelb)</w:t>
          </w:r>
          <w:r w:rsidR="00525597" w:rsidRPr="008B3643">
            <w:rPr>
              <w:rFonts w:ascii="Times New Roman" w:hAnsi="Times New Roman" w:cs="Times New Roman"/>
            </w:rPr>
            <w:fldChar w:fldCharType="end"/>
          </w:r>
        </w:sdtContent>
      </w:sdt>
      <w:r w:rsidRPr="008B3643">
        <w:rPr>
          <w:rFonts w:ascii="Times New Roman" w:hAnsi="Times New Roman" w:cs="Times New Roman"/>
        </w:rPr>
        <w:t xml:space="preserve">. </w:t>
      </w:r>
    </w:p>
    <w:p w:rsidR="008B3643" w:rsidRPr="008B3643" w:rsidRDefault="00C8271A" w:rsidP="005F7D11">
      <w:pPr>
        <w:pStyle w:val="Heading3"/>
        <w:rPr>
          <w:sz w:val="22"/>
          <w:szCs w:val="22"/>
        </w:rPr>
      </w:pPr>
      <w:r w:rsidRPr="008B3643">
        <w:rPr>
          <w:sz w:val="22"/>
          <w:szCs w:val="22"/>
        </w:rPr>
        <w:t>American’s Largely in Favor of Sentencing Reform—Still not Everyone</w:t>
      </w:r>
    </w:p>
    <w:p w:rsidR="005F7D11" w:rsidRDefault="009325E4" w:rsidP="008B3643">
      <w:pPr>
        <w:pStyle w:val="NormalWeb"/>
        <w:spacing w:line="360" w:lineRule="auto"/>
        <w:jc w:val="both"/>
        <w:rPr>
          <w:sz w:val="22"/>
          <w:szCs w:val="22"/>
        </w:rPr>
      </w:pPr>
      <w:r w:rsidRPr="008B3643">
        <w:rPr>
          <w:sz w:val="22"/>
          <w:szCs w:val="22"/>
        </w:rPr>
        <w:t>Despite the data in favor of sentencing reform, not everyone agrees that tough-on-crime policies should be abandoned for alternatives. New Hampshire prosecutor, Jim Reams insists that the</w:t>
      </w:r>
      <w:r w:rsidR="00BA4F9D" w:rsidRPr="008B3643">
        <w:rPr>
          <w:sz w:val="22"/>
          <w:szCs w:val="22"/>
        </w:rPr>
        <w:t>se</w:t>
      </w:r>
      <w:r w:rsidRPr="008B3643">
        <w:rPr>
          <w:sz w:val="22"/>
          <w:szCs w:val="22"/>
        </w:rPr>
        <w:t xml:space="preserve"> initiatives only save money in the short-term. </w:t>
      </w:r>
    </w:p>
    <w:p w:rsidR="005F7D11" w:rsidRDefault="009325E4" w:rsidP="005F7D11">
      <w:pPr>
        <w:pStyle w:val="NormalWeb"/>
        <w:spacing w:line="360" w:lineRule="auto"/>
        <w:ind w:firstLine="720"/>
        <w:jc w:val="both"/>
        <w:rPr>
          <w:sz w:val="22"/>
          <w:szCs w:val="22"/>
        </w:rPr>
      </w:pPr>
      <w:r w:rsidRPr="008B3643">
        <w:rPr>
          <w:sz w:val="22"/>
          <w:szCs w:val="22"/>
        </w:rPr>
        <w:t xml:space="preserve">“The assumption is that these are all choir boys at the prison and if we let them out, all will be well. And it doesn’t work that way,” said Reams. “We’re getting exactly what we deserve when we do this—we’re getting more crime” </w:t>
      </w:r>
      <w:sdt>
        <w:sdtPr>
          <w:rPr>
            <w:sz w:val="22"/>
            <w:szCs w:val="22"/>
          </w:rPr>
          <w:id w:val="17586592"/>
          <w:citation/>
        </w:sdtPr>
        <w:sdtContent>
          <w:r w:rsidR="00525597" w:rsidRPr="008B3643">
            <w:rPr>
              <w:sz w:val="22"/>
              <w:szCs w:val="22"/>
            </w:rPr>
            <w:fldChar w:fldCharType="begin"/>
          </w:r>
          <w:r w:rsidR="00322EE7" w:rsidRPr="008B3643">
            <w:rPr>
              <w:sz w:val="22"/>
              <w:szCs w:val="22"/>
            </w:rPr>
            <w:instrText xml:space="preserve"> CITATION Blu11 \l 1033 </w:instrText>
          </w:r>
          <w:r w:rsidR="00525597" w:rsidRPr="008B3643">
            <w:rPr>
              <w:sz w:val="22"/>
              <w:szCs w:val="22"/>
            </w:rPr>
            <w:fldChar w:fldCharType="separate"/>
          </w:r>
          <w:r w:rsidR="008B3643" w:rsidRPr="008B3643">
            <w:rPr>
              <w:noProof/>
              <w:sz w:val="22"/>
              <w:szCs w:val="22"/>
            </w:rPr>
            <w:t>(Bluestein)</w:t>
          </w:r>
          <w:r w:rsidR="00525597" w:rsidRPr="008B3643">
            <w:rPr>
              <w:sz w:val="22"/>
              <w:szCs w:val="22"/>
            </w:rPr>
            <w:fldChar w:fldCharType="end"/>
          </w:r>
        </w:sdtContent>
      </w:sdt>
      <w:r w:rsidRPr="008B3643">
        <w:rPr>
          <w:sz w:val="22"/>
          <w:szCs w:val="22"/>
        </w:rPr>
        <w:t xml:space="preserve">. </w:t>
      </w:r>
    </w:p>
    <w:p w:rsidR="005F7D11" w:rsidRDefault="009325E4" w:rsidP="005F7D11">
      <w:pPr>
        <w:pStyle w:val="NormalWeb"/>
        <w:spacing w:line="360" w:lineRule="auto"/>
        <w:ind w:firstLine="720"/>
        <w:jc w:val="both"/>
        <w:rPr>
          <w:sz w:val="22"/>
          <w:szCs w:val="22"/>
        </w:rPr>
      </w:pPr>
      <w:r w:rsidRPr="008B3643">
        <w:rPr>
          <w:sz w:val="22"/>
          <w:szCs w:val="22"/>
        </w:rPr>
        <w:t xml:space="preserve">Still, polls show support for prison alternatives for non-violent offenders. </w:t>
      </w:r>
      <w:r w:rsidR="000B2264" w:rsidRPr="008B3643">
        <w:rPr>
          <w:sz w:val="22"/>
          <w:szCs w:val="22"/>
        </w:rPr>
        <w:t>Eighty-eight percent of Americans believe that alternatives to prison should be used at least some of the time in non-violent cases—51 percent say it should be often</w:t>
      </w:r>
      <w:sdt>
        <w:sdtPr>
          <w:rPr>
            <w:sz w:val="22"/>
            <w:szCs w:val="22"/>
          </w:rPr>
          <w:id w:val="36979628"/>
          <w:citation/>
        </w:sdtPr>
        <w:sdtContent>
          <w:r w:rsidR="00525597" w:rsidRPr="008B3643">
            <w:rPr>
              <w:sz w:val="22"/>
              <w:szCs w:val="22"/>
            </w:rPr>
            <w:fldChar w:fldCharType="begin"/>
          </w:r>
          <w:r w:rsidR="00322EE7" w:rsidRPr="008B3643">
            <w:rPr>
              <w:sz w:val="22"/>
              <w:szCs w:val="22"/>
            </w:rPr>
            <w:instrText xml:space="preserve"> CITATION Pri06 \y  \l 1033  </w:instrText>
          </w:r>
          <w:r w:rsidR="00525597" w:rsidRPr="008B3643">
            <w:rPr>
              <w:sz w:val="22"/>
              <w:szCs w:val="22"/>
            </w:rPr>
            <w:fldChar w:fldCharType="separate"/>
          </w:r>
          <w:r w:rsidR="008B3643" w:rsidRPr="008B3643">
            <w:rPr>
              <w:noProof/>
              <w:sz w:val="22"/>
              <w:szCs w:val="22"/>
            </w:rPr>
            <w:t xml:space="preserve"> (Princeton Survey Research Associates International)</w:t>
          </w:r>
          <w:r w:rsidR="00525597" w:rsidRPr="008B3643">
            <w:rPr>
              <w:sz w:val="22"/>
              <w:szCs w:val="22"/>
            </w:rPr>
            <w:fldChar w:fldCharType="end"/>
          </w:r>
        </w:sdtContent>
      </w:sdt>
      <w:r w:rsidR="000B2264" w:rsidRPr="008B3643">
        <w:rPr>
          <w:sz w:val="22"/>
          <w:szCs w:val="22"/>
        </w:rPr>
        <w:t>.</w:t>
      </w:r>
      <w:r w:rsidRPr="008B3643">
        <w:rPr>
          <w:sz w:val="22"/>
          <w:szCs w:val="22"/>
        </w:rPr>
        <w:t xml:space="preserve"> </w:t>
      </w:r>
    </w:p>
    <w:p w:rsidR="00EF5E2D" w:rsidRDefault="00EF5E2D" w:rsidP="005F7D11">
      <w:pPr>
        <w:pStyle w:val="NormalWeb"/>
        <w:spacing w:line="360" w:lineRule="auto"/>
        <w:ind w:firstLine="720"/>
        <w:jc w:val="both"/>
        <w:rPr>
          <w:sz w:val="22"/>
          <w:szCs w:val="22"/>
        </w:rPr>
      </w:pPr>
    </w:p>
    <w:p w:rsidR="005F7D11" w:rsidRDefault="009325E4" w:rsidP="005F7D11">
      <w:pPr>
        <w:pStyle w:val="NormalWeb"/>
        <w:spacing w:line="360" w:lineRule="auto"/>
        <w:ind w:firstLine="720"/>
        <w:jc w:val="both"/>
        <w:rPr>
          <w:sz w:val="22"/>
          <w:szCs w:val="22"/>
        </w:rPr>
      </w:pPr>
      <w:r w:rsidRPr="008B3643">
        <w:rPr>
          <w:sz w:val="22"/>
          <w:szCs w:val="22"/>
        </w:rPr>
        <w:t xml:space="preserve">“With that kind of support,” </w:t>
      </w:r>
      <w:r w:rsidR="00BA4F9D" w:rsidRPr="008B3643">
        <w:rPr>
          <w:sz w:val="22"/>
          <w:szCs w:val="22"/>
        </w:rPr>
        <w:t>said Adam Gelb</w:t>
      </w:r>
      <w:r w:rsidRPr="008B3643">
        <w:rPr>
          <w:sz w:val="22"/>
          <w:szCs w:val="22"/>
        </w:rPr>
        <w:t xml:space="preserve">, “it is clear to us that the American public is ready to shift from simply building more and more prisons to smarter strategies that actually make </w:t>
      </w:r>
      <w:r w:rsidR="00EE1557" w:rsidRPr="008B3643">
        <w:rPr>
          <w:sz w:val="22"/>
          <w:szCs w:val="22"/>
        </w:rPr>
        <w:t>[society]</w:t>
      </w:r>
      <w:r w:rsidRPr="008B3643">
        <w:rPr>
          <w:sz w:val="22"/>
          <w:szCs w:val="22"/>
        </w:rPr>
        <w:t xml:space="preserve"> safer” </w:t>
      </w:r>
      <w:sdt>
        <w:sdtPr>
          <w:rPr>
            <w:sz w:val="22"/>
            <w:szCs w:val="22"/>
          </w:rPr>
          <w:id w:val="17586593"/>
          <w:citation/>
        </w:sdtPr>
        <w:sdtContent>
          <w:r w:rsidR="00525597" w:rsidRPr="008B3643">
            <w:rPr>
              <w:sz w:val="22"/>
              <w:szCs w:val="22"/>
            </w:rPr>
            <w:fldChar w:fldCharType="begin"/>
          </w:r>
          <w:r w:rsidR="00322EE7" w:rsidRPr="008B3643">
            <w:rPr>
              <w:sz w:val="22"/>
              <w:szCs w:val="22"/>
            </w:rPr>
            <w:instrText xml:space="preserve"> CITATION Gel11 \l 1033 </w:instrText>
          </w:r>
          <w:r w:rsidR="00525597" w:rsidRPr="008B3643">
            <w:rPr>
              <w:sz w:val="22"/>
              <w:szCs w:val="22"/>
            </w:rPr>
            <w:fldChar w:fldCharType="separate"/>
          </w:r>
          <w:r w:rsidR="008B3643" w:rsidRPr="008B3643">
            <w:rPr>
              <w:noProof/>
              <w:sz w:val="22"/>
              <w:szCs w:val="22"/>
            </w:rPr>
            <w:t>(Gelb)</w:t>
          </w:r>
          <w:r w:rsidR="00525597" w:rsidRPr="008B3643">
            <w:rPr>
              <w:sz w:val="22"/>
              <w:szCs w:val="22"/>
            </w:rPr>
            <w:fldChar w:fldCharType="end"/>
          </w:r>
        </w:sdtContent>
      </w:sdt>
      <w:r w:rsidRPr="008B3643">
        <w:rPr>
          <w:sz w:val="22"/>
          <w:szCs w:val="22"/>
        </w:rPr>
        <w:t>.</w:t>
      </w:r>
      <w:r w:rsidR="005F7D11" w:rsidRPr="005F7D11">
        <w:rPr>
          <w:sz w:val="22"/>
          <w:szCs w:val="22"/>
        </w:rPr>
        <w:t xml:space="preserve"> </w:t>
      </w:r>
      <w:r w:rsidR="00EF5E2D" w:rsidRPr="005F7D11">
        <w:rPr>
          <w:noProof/>
          <w:sz w:val="22"/>
          <w:szCs w:val="22"/>
          <w:lang w:bidi="ar-SA"/>
        </w:rPr>
        <w:drawing>
          <wp:inline distT="0" distB="0" distL="0" distR="0">
            <wp:extent cx="3314700" cy="3352800"/>
            <wp:effectExtent l="19050" t="0" r="19050" b="0"/>
            <wp:docPr id="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7D11" w:rsidRDefault="005F7D11" w:rsidP="00EF5E2D">
      <w:pPr>
        <w:pStyle w:val="NormalWeb"/>
        <w:spacing w:line="360" w:lineRule="auto"/>
        <w:jc w:val="both"/>
        <w:rPr>
          <w:sz w:val="22"/>
          <w:szCs w:val="22"/>
        </w:rPr>
      </w:pPr>
    </w:p>
    <w:p w:rsidR="00C8271A" w:rsidRPr="008B3643" w:rsidRDefault="005B3DAD" w:rsidP="00EF5E2D">
      <w:pPr>
        <w:pStyle w:val="Heading3"/>
        <w:rPr>
          <w:sz w:val="22"/>
          <w:szCs w:val="22"/>
        </w:rPr>
      </w:pPr>
      <w:r w:rsidRPr="008B3643">
        <w:rPr>
          <w:sz w:val="22"/>
          <w:szCs w:val="22"/>
        </w:rPr>
        <w:t>Conclusion</w:t>
      </w:r>
    </w:p>
    <w:p w:rsidR="005F7D11" w:rsidRDefault="005B3DAD" w:rsidP="008B3643">
      <w:pPr>
        <w:pStyle w:val="NormalWeb"/>
        <w:spacing w:line="360" w:lineRule="auto"/>
        <w:ind w:firstLine="720"/>
        <w:jc w:val="both"/>
        <w:rPr>
          <w:sz w:val="22"/>
          <w:szCs w:val="22"/>
        </w:rPr>
      </w:pPr>
      <w:r w:rsidRPr="008B3643">
        <w:rPr>
          <w:sz w:val="22"/>
          <w:szCs w:val="22"/>
        </w:rPr>
        <w:t>As state</w:t>
      </w:r>
      <w:r w:rsidR="008B3643" w:rsidRPr="008B3643">
        <w:rPr>
          <w:sz w:val="22"/>
          <w:szCs w:val="22"/>
        </w:rPr>
        <w:t>s reform criminal justice policies</w:t>
      </w:r>
      <w:r w:rsidRPr="008B3643">
        <w:rPr>
          <w:sz w:val="22"/>
          <w:szCs w:val="22"/>
        </w:rPr>
        <w:t xml:space="preserve"> to accommodate shrinking budget</w:t>
      </w:r>
      <w:r w:rsidR="008B3643" w:rsidRPr="008B3643">
        <w:rPr>
          <w:sz w:val="22"/>
          <w:szCs w:val="22"/>
        </w:rPr>
        <w:t>s</w:t>
      </w:r>
      <w:r w:rsidRPr="008B3643">
        <w:rPr>
          <w:sz w:val="22"/>
          <w:szCs w:val="22"/>
        </w:rPr>
        <w:t xml:space="preserve"> and growing needs, it is important to note that advocates of sentencing reform are not doing so only to save money—public safety shouldn’t be forfeited to save capital. They advocate alternatives to prison terms because research suggests that </w:t>
      </w:r>
      <w:r w:rsidR="008B3643" w:rsidRPr="008B3643">
        <w:rPr>
          <w:sz w:val="22"/>
          <w:szCs w:val="22"/>
        </w:rPr>
        <w:t xml:space="preserve">it can be just as </w:t>
      </w:r>
      <w:proofErr w:type="gramStart"/>
      <w:r w:rsidR="008B3643" w:rsidRPr="008B3643">
        <w:rPr>
          <w:sz w:val="22"/>
          <w:szCs w:val="22"/>
        </w:rPr>
        <w:t xml:space="preserve">safe </w:t>
      </w:r>
      <w:r w:rsidR="00BA4F9D" w:rsidRPr="008B3643">
        <w:rPr>
          <w:sz w:val="22"/>
          <w:szCs w:val="22"/>
        </w:rPr>
        <w:t>and</w:t>
      </w:r>
      <w:proofErr w:type="gramEnd"/>
      <w:r w:rsidR="00BA4F9D" w:rsidRPr="008B3643">
        <w:rPr>
          <w:sz w:val="22"/>
          <w:szCs w:val="22"/>
        </w:rPr>
        <w:t xml:space="preserve"> possibly more effective than the traditional hard-line policies of the past 30 years. </w:t>
      </w:r>
    </w:p>
    <w:p w:rsidR="005B3DAD" w:rsidRPr="008B3643" w:rsidRDefault="00BA4F9D" w:rsidP="008B3643">
      <w:pPr>
        <w:pStyle w:val="NormalWeb"/>
        <w:spacing w:line="360" w:lineRule="auto"/>
        <w:ind w:firstLine="720"/>
        <w:jc w:val="both"/>
        <w:rPr>
          <w:sz w:val="22"/>
          <w:szCs w:val="22"/>
        </w:rPr>
      </w:pPr>
      <w:r w:rsidRPr="008B3643">
        <w:rPr>
          <w:sz w:val="22"/>
          <w:szCs w:val="22"/>
        </w:rPr>
        <w:t>Marc Levin, director of the Center for Effective Justice at the Texas Public Policy Foundation, stated the case well when he said, “We have to distinguish between those we are afraid of and those we are just mad at.”</w:t>
      </w:r>
      <w:sdt>
        <w:sdtPr>
          <w:rPr>
            <w:sz w:val="22"/>
            <w:szCs w:val="22"/>
          </w:rPr>
          <w:id w:val="36979632"/>
          <w:citation/>
        </w:sdtPr>
        <w:sdtContent>
          <w:r w:rsidR="00525597" w:rsidRPr="008B3643">
            <w:rPr>
              <w:sz w:val="22"/>
              <w:szCs w:val="22"/>
            </w:rPr>
            <w:fldChar w:fldCharType="begin"/>
          </w:r>
          <w:r w:rsidR="00322EE7" w:rsidRPr="008B3643">
            <w:rPr>
              <w:sz w:val="22"/>
              <w:szCs w:val="22"/>
            </w:rPr>
            <w:instrText xml:space="preserve"> CITATION Fau11 \l 1033 </w:instrText>
          </w:r>
          <w:r w:rsidR="00525597" w:rsidRPr="008B3643">
            <w:rPr>
              <w:sz w:val="22"/>
              <w:szCs w:val="22"/>
            </w:rPr>
            <w:fldChar w:fldCharType="separate"/>
          </w:r>
          <w:r w:rsidR="008B3643" w:rsidRPr="008B3643">
            <w:rPr>
              <w:noProof/>
              <w:sz w:val="22"/>
              <w:szCs w:val="22"/>
            </w:rPr>
            <w:t xml:space="preserve"> (Fausset)</w:t>
          </w:r>
          <w:r w:rsidR="00525597" w:rsidRPr="008B3643">
            <w:rPr>
              <w:sz w:val="22"/>
              <w:szCs w:val="22"/>
            </w:rPr>
            <w:fldChar w:fldCharType="end"/>
          </w:r>
        </w:sdtContent>
      </w:sdt>
      <w:r w:rsidRPr="008B3643">
        <w:rPr>
          <w:sz w:val="22"/>
          <w:szCs w:val="22"/>
        </w:rPr>
        <w:t xml:space="preserve"> The former are locked up to protect society. The latter are given a better chance.</w:t>
      </w:r>
    </w:p>
    <w:p w:rsidR="008B3643" w:rsidRPr="008B3643" w:rsidRDefault="008B3643" w:rsidP="008B3643">
      <w:pPr>
        <w:rPr>
          <w:lang w:bidi="ar-SA"/>
        </w:rPr>
        <w:sectPr w:rsidR="008B3643" w:rsidRPr="008B3643" w:rsidSect="008B3643">
          <w:type w:val="continuous"/>
          <w:pgSz w:w="12240" w:h="15840"/>
          <w:pgMar w:top="720" w:right="720" w:bottom="720" w:left="720" w:header="720" w:footer="720" w:gutter="0"/>
          <w:cols w:num="2" w:space="360"/>
          <w:docGrid w:linePitch="360"/>
        </w:sectPr>
      </w:pPr>
    </w:p>
    <w:p w:rsidR="00EC387C" w:rsidRDefault="00525597">
      <w:pPr>
        <w:rPr>
          <w:rFonts w:ascii="Verdana" w:hAnsi="Verdana"/>
          <w:caps/>
          <w:color w:val="494949"/>
          <w:sz w:val="30"/>
          <w:szCs w:val="30"/>
        </w:rPr>
      </w:pPr>
      <w:r w:rsidRPr="00525597">
        <w:rPr>
          <w:rFonts w:ascii="Verdana" w:hAnsi="Verdana"/>
          <w:noProof/>
          <w:color w:val="494949"/>
          <w:sz w:val="30"/>
          <w:szCs w:val="30"/>
          <w:lang w:bidi="ar-SA"/>
        </w:rPr>
        <w:lastRenderedPageBreak/>
        <w:pict>
          <v:rect id="_x0000_s1028" style="position:absolute;margin-left:-36pt;margin-top:2.45pt;width:543.75pt;height:27pt;z-index:251660288" fillcolor="#4e141a [1605]"/>
        </w:pict>
      </w:r>
      <w:r w:rsidR="00EC387C">
        <w:rPr>
          <w:rFonts w:ascii="Verdana" w:hAnsi="Verdana"/>
          <w:color w:val="494949"/>
          <w:sz w:val="30"/>
          <w:szCs w:val="30"/>
        </w:rPr>
        <w:br w:type="page"/>
      </w:r>
    </w:p>
    <w:sdt>
      <w:sdtPr>
        <w:rPr>
          <w:caps/>
        </w:rPr>
        <w:id w:val="63325672"/>
        <w:docPartObj>
          <w:docPartGallery w:val="Bibliographies"/>
          <w:docPartUnique/>
        </w:docPartObj>
      </w:sdtPr>
      <w:sdtEndPr>
        <w:rPr>
          <w:caps w:val="0"/>
        </w:rPr>
      </w:sdtEndPr>
      <w:sdtContent>
        <w:p w:rsidR="00EC387C" w:rsidRDefault="00EC387C" w:rsidP="00911E32">
          <w:pPr>
            <w:jc w:val="center"/>
          </w:pPr>
          <w:r>
            <w:t>Works Cited</w:t>
          </w:r>
        </w:p>
        <w:p w:rsidR="00911E32" w:rsidRDefault="00525597" w:rsidP="00911E32">
          <w:pPr>
            <w:pStyle w:val="Bibliography"/>
            <w:rPr>
              <w:noProof/>
            </w:rPr>
          </w:pPr>
          <w:r>
            <w:fldChar w:fldCharType="begin"/>
          </w:r>
          <w:r w:rsidR="00EC387C">
            <w:instrText xml:space="preserve"> BIBLIOGRAPHY </w:instrText>
          </w:r>
          <w:r>
            <w:fldChar w:fldCharType="separate"/>
          </w:r>
          <w:r w:rsidR="00EC387C">
            <w:rPr>
              <w:noProof/>
            </w:rPr>
            <w:t xml:space="preserve">Bluestein, Greg. "Pew Study: Prison recidivism rates remain high." 13 April 2011. </w:t>
          </w:r>
          <w:r w:rsidR="00EC387C">
            <w:rPr>
              <w:noProof/>
              <w:u w:val="single"/>
            </w:rPr>
            <w:t>ksl.com.</w:t>
          </w:r>
          <w:r w:rsidR="00EC387C">
            <w:rPr>
              <w:noProof/>
            </w:rPr>
            <w:t xml:space="preserve"> 13 April </w:t>
          </w:r>
        </w:p>
        <w:p w:rsidR="00EC387C" w:rsidRDefault="00EC387C" w:rsidP="00911E32">
          <w:pPr>
            <w:pStyle w:val="Bibliography"/>
            <w:ind w:firstLine="720"/>
            <w:rPr>
              <w:noProof/>
            </w:rPr>
          </w:pPr>
          <w:r>
            <w:rPr>
              <w:noProof/>
            </w:rPr>
            <w:t>2011 &lt;http://www.ksl.com/index.php?nid=157&amp;sid=15126481&gt;.</w:t>
          </w:r>
        </w:p>
        <w:p w:rsidR="00911E32" w:rsidRDefault="00EC387C" w:rsidP="00EC387C">
          <w:pPr>
            <w:pStyle w:val="Bibliography"/>
            <w:rPr>
              <w:noProof/>
            </w:rPr>
          </w:pPr>
          <w:r>
            <w:rPr>
              <w:noProof/>
            </w:rPr>
            <w:t xml:space="preserve">Crary, David. "States Urged to Improve Probation, Parole Programs." </w:t>
          </w:r>
          <w:r>
            <w:rPr>
              <w:noProof/>
              <w:u w:val="single"/>
            </w:rPr>
            <w:t>Portsmouth Herald</w:t>
          </w:r>
          <w:r>
            <w:rPr>
              <w:noProof/>
            </w:rPr>
            <w:t xml:space="preserve"> 2 March </w:t>
          </w:r>
        </w:p>
        <w:p w:rsidR="00EC387C" w:rsidRDefault="00EC387C" w:rsidP="00911E32">
          <w:pPr>
            <w:pStyle w:val="Bibliography"/>
            <w:ind w:firstLine="720"/>
            <w:rPr>
              <w:noProof/>
            </w:rPr>
          </w:pPr>
          <w:r>
            <w:rPr>
              <w:noProof/>
            </w:rPr>
            <w:t>2009.</w:t>
          </w:r>
        </w:p>
        <w:p w:rsidR="00911E32" w:rsidRDefault="00EC387C" w:rsidP="00EC387C">
          <w:pPr>
            <w:pStyle w:val="Bibliography"/>
            <w:rPr>
              <w:noProof/>
            </w:rPr>
          </w:pPr>
          <w:r>
            <w:rPr>
              <w:noProof/>
            </w:rPr>
            <w:t xml:space="preserve">Fausset, Richard. "Prison Reforms No Longer Taboo for Conservatives." </w:t>
          </w:r>
          <w:r>
            <w:rPr>
              <w:noProof/>
              <w:u w:val="single"/>
            </w:rPr>
            <w:t>Los Angeles Times</w:t>
          </w:r>
          <w:r>
            <w:rPr>
              <w:noProof/>
            </w:rPr>
            <w:t xml:space="preserve"> 29 </w:t>
          </w:r>
        </w:p>
        <w:p w:rsidR="00EC387C" w:rsidRDefault="00EC387C" w:rsidP="00911E32">
          <w:pPr>
            <w:pStyle w:val="Bibliography"/>
            <w:ind w:firstLine="720"/>
            <w:rPr>
              <w:noProof/>
            </w:rPr>
          </w:pPr>
          <w:r>
            <w:rPr>
              <w:noProof/>
            </w:rPr>
            <w:t>January 2011: A.1.</w:t>
          </w:r>
        </w:p>
        <w:p w:rsidR="00911E32" w:rsidRDefault="00EC387C" w:rsidP="00EC387C">
          <w:pPr>
            <w:pStyle w:val="Bibliography"/>
            <w:rPr>
              <w:noProof/>
              <w:u w:val="single"/>
            </w:rPr>
          </w:pPr>
          <w:r>
            <w:rPr>
              <w:noProof/>
            </w:rPr>
            <w:t xml:space="preserve">Gelb, Adam. "Assessment of Spending on Reentry Initiantives, Recidivsm and Corrections." </w:t>
          </w:r>
          <w:r>
            <w:rPr>
              <w:noProof/>
              <w:u w:val="single"/>
            </w:rPr>
            <w:t xml:space="preserve">House </w:t>
          </w:r>
        </w:p>
        <w:p w:rsidR="00EC387C" w:rsidRDefault="00EC387C" w:rsidP="00911E32">
          <w:pPr>
            <w:pStyle w:val="Bibliography"/>
            <w:ind w:left="720"/>
            <w:rPr>
              <w:noProof/>
            </w:rPr>
          </w:pPr>
          <w:r>
            <w:rPr>
              <w:noProof/>
              <w:u w:val="single"/>
            </w:rPr>
            <w:t>Appropriations Committee.</w:t>
          </w:r>
          <w:r>
            <w:rPr>
              <w:noProof/>
            </w:rPr>
            <w:t xml:space="preserve"> Washington DC: FDCH Congressional Testimony, 11 February 2011.</w:t>
          </w:r>
        </w:p>
        <w:p w:rsidR="00911E32" w:rsidRDefault="00EC387C" w:rsidP="00911E32">
          <w:pPr>
            <w:pStyle w:val="Bibliography"/>
            <w:rPr>
              <w:noProof/>
            </w:rPr>
          </w:pPr>
          <w:r>
            <w:rPr>
              <w:noProof/>
            </w:rPr>
            <w:t xml:space="preserve">Pew Center on the States 2. "Utah." 2 March 2009. </w:t>
          </w:r>
          <w:r>
            <w:rPr>
              <w:noProof/>
              <w:u w:val="single"/>
            </w:rPr>
            <w:t>1 in 31: The Long Reach of American Corrections.</w:t>
          </w:r>
          <w:r>
            <w:rPr>
              <w:noProof/>
            </w:rPr>
            <w:t xml:space="preserve"> </w:t>
          </w:r>
        </w:p>
        <w:p w:rsidR="00EC387C" w:rsidRDefault="00EC387C" w:rsidP="00911E32">
          <w:pPr>
            <w:pStyle w:val="Bibliography"/>
            <w:ind w:left="720"/>
            <w:rPr>
              <w:noProof/>
            </w:rPr>
          </w:pPr>
          <w:r>
            <w:rPr>
              <w:noProof/>
            </w:rPr>
            <w:t>13 April 2011 &lt;http://www.pewcenteronthestates.org/uploadedFiles/wwwpewcenteronthestatesorg/Fact_Sheets/PSPP_1in31_factsheet_UT.pdf&gt;.</w:t>
          </w:r>
        </w:p>
        <w:p w:rsidR="00911E32" w:rsidRDefault="00EC387C" w:rsidP="00EC387C">
          <w:pPr>
            <w:pStyle w:val="Bibliography"/>
            <w:rPr>
              <w:noProof/>
            </w:rPr>
          </w:pPr>
          <w:r>
            <w:rPr>
              <w:noProof/>
            </w:rPr>
            <w:t xml:space="preserve">Pew Center on the States. </w:t>
          </w:r>
          <w:r>
            <w:rPr>
              <w:noProof/>
              <w:u w:val="single"/>
            </w:rPr>
            <w:t>One in 31: The Long Reach of American Corrections.</w:t>
          </w:r>
          <w:r>
            <w:rPr>
              <w:noProof/>
            </w:rPr>
            <w:t xml:space="preserve"> Washington DC: The </w:t>
          </w:r>
        </w:p>
        <w:p w:rsidR="00EC387C" w:rsidRDefault="00EC387C" w:rsidP="00911E32">
          <w:pPr>
            <w:pStyle w:val="Bibliography"/>
            <w:ind w:firstLine="720"/>
            <w:rPr>
              <w:noProof/>
            </w:rPr>
          </w:pPr>
          <w:r>
            <w:rPr>
              <w:noProof/>
            </w:rPr>
            <w:t>Pew Charitable Trusts, 2009.</w:t>
          </w:r>
        </w:p>
        <w:p w:rsidR="00911E32" w:rsidRDefault="00EC387C" w:rsidP="00EC387C">
          <w:pPr>
            <w:pStyle w:val="Bibliography"/>
            <w:rPr>
              <w:noProof/>
            </w:rPr>
          </w:pPr>
          <w:r>
            <w:rPr>
              <w:noProof/>
            </w:rPr>
            <w:t xml:space="preserve">Princeton Survey Research Associates International. </w:t>
          </w:r>
          <w:r>
            <w:rPr>
              <w:noProof/>
              <w:u w:val="single"/>
            </w:rPr>
            <w:t>The NCSC Sentencing Attitudes Survey:.</w:t>
          </w:r>
          <w:r>
            <w:rPr>
              <w:noProof/>
            </w:rPr>
            <w:t xml:space="preserve"> </w:t>
          </w:r>
        </w:p>
        <w:p w:rsidR="00EC387C" w:rsidRDefault="00EC387C" w:rsidP="00911E32">
          <w:pPr>
            <w:pStyle w:val="Bibliography"/>
            <w:ind w:firstLine="720"/>
            <w:rPr>
              <w:noProof/>
            </w:rPr>
          </w:pPr>
          <w:r>
            <w:rPr>
              <w:noProof/>
            </w:rPr>
            <w:t>Research Study. Williamsberg, VA: National Center for State Courts, 2006.</w:t>
          </w:r>
        </w:p>
        <w:p w:rsidR="00EC387C" w:rsidRDefault="00EC387C" w:rsidP="00EC387C">
          <w:pPr>
            <w:pStyle w:val="Bibliography"/>
            <w:rPr>
              <w:noProof/>
            </w:rPr>
          </w:pPr>
          <w:r>
            <w:rPr>
              <w:noProof/>
            </w:rPr>
            <w:t xml:space="preserve">Rugy, Veronique de. "Prison Math." </w:t>
          </w:r>
          <w:r>
            <w:rPr>
              <w:noProof/>
              <w:u w:val="single"/>
            </w:rPr>
            <w:t>Reason Magazine</w:t>
          </w:r>
          <w:r>
            <w:rPr>
              <w:noProof/>
            </w:rPr>
            <w:t xml:space="preserve"> July 2011.</w:t>
          </w:r>
        </w:p>
        <w:p w:rsidR="00EC387C" w:rsidRDefault="00EC387C" w:rsidP="00EC387C">
          <w:pPr>
            <w:pStyle w:val="Bibliography"/>
            <w:rPr>
              <w:noProof/>
            </w:rPr>
          </w:pPr>
          <w:r>
            <w:rPr>
              <w:noProof/>
            </w:rPr>
            <w:t xml:space="preserve">Serwer, Adam. "Beyond Bars." </w:t>
          </w:r>
          <w:r>
            <w:rPr>
              <w:noProof/>
              <w:u w:val="single"/>
            </w:rPr>
            <w:t>American Prospect</w:t>
          </w:r>
          <w:r>
            <w:rPr>
              <w:noProof/>
            </w:rPr>
            <w:t xml:space="preserve"> 1 December 2009: 23.</w:t>
          </w:r>
        </w:p>
        <w:p w:rsidR="00911E32" w:rsidRDefault="00EC387C" w:rsidP="00EC387C">
          <w:pPr>
            <w:pStyle w:val="Bibliography"/>
            <w:rPr>
              <w:noProof/>
            </w:rPr>
          </w:pPr>
          <w:r>
            <w:rPr>
              <w:noProof/>
            </w:rPr>
            <w:t xml:space="preserve">Shapiro, Ian and Stephen Wizner. "Better ways to end prison overcrowding than just releasing </w:t>
          </w:r>
        </w:p>
        <w:p w:rsidR="00EC387C" w:rsidRDefault="00EC387C" w:rsidP="00911E32">
          <w:pPr>
            <w:pStyle w:val="Bibliography"/>
            <w:ind w:firstLine="720"/>
            <w:rPr>
              <w:noProof/>
            </w:rPr>
          </w:pPr>
          <w:r>
            <w:rPr>
              <w:noProof/>
            </w:rPr>
            <w:t xml:space="preserve">inmates." </w:t>
          </w:r>
          <w:r>
            <w:rPr>
              <w:noProof/>
              <w:u w:val="single"/>
            </w:rPr>
            <w:t>Christian Science Monitor</w:t>
          </w:r>
          <w:r>
            <w:rPr>
              <w:noProof/>
            </w:rPr>
            <w:t xml:space="preserve"> 2011 June 2011: 1.</w:t>
          </w:r>
        </w:p>
        <w:p w:rsidR="00EC387C" w:rsidRDefault="00EC387C" w:rsidP="00EC387C">
          <w:pPr>
            <w:pStyle w:val="Bibliography"/>
            <w:rPr>
              <w:noProof/>
            </w:rPr>
          </w:pPr>
          <w:r>
            <w:rPr>
              <w:noProof/>
              <w:u w:val="single"/>
            </w:rPr>
            <w:t>Smart On Crime.</w:t>
          </w:r>
          <w:r>
            <w:rPr>
              <w:noProof/>
            </w:rPr>
            <w:t xml:space="preserve"> 2011. 10 October 2011 &lt;http://www.besmartoncrime.org/index.php&gt;.</w:t>
          </w:r>
        </w:p>
        <w:p w:rsidR="00911E32" w:rsidRDefault="00EC387C" w:rsidP="00EC387C">
          <w:pPr>
            <w:pStyle w:val="Bibliography"/>
            <w:rPr>
              <w:noProof/>
            </w:rPr>
          </w:pPr>
          <w:r>
            <w:rPr>
              <w:noProof/>
            </w:rPr>
            <w:t xml:space="preserve">St. Gerard, Vanessa. "Utah Program Helps Parolees Remain Free." </w:t>
          </w:r>
          <w:r>
            <w:rPr>
              <w:noProof/>
              <w:u w:val="single"/>
            </w:rPr>
            <w:t>Corrections Today</w:t>
          </w:r>
          <w:r>
            <w:rPr>
              <w:noProof/>
            </w:rPr>
            <w:t xml:space="preserve"> October 2004: </w:t>
          </w:r>
        </w:p>
        <w:p w:rsidR="00EC387C" w:rsidRDefault="00EC387C" w:rsidP="00911E32">
          <w:pPr>
            <w:pStyle w:val="Bibliography"/>
            <w:ind w:firstLine="720"/>
            <w:rPr>
              <w:noProof/>
            </w:rPr>
          </w:pPr>
          <w:r>
            <w:rPr>
              <w:noProof/>
            </w:rPr>
            <w:t>14.</w:t>
          </w:r>
        </w:p>
        <w:p w:rsidR="00EC387C" w:rsidRDefault="00EC387C" w:rsidP="00EC387C">
          <w:pPr>
            <w:pStyle w:val="Bibliography"/>
            <w:rPr>
              <w:noProof/>
            </w:rPr>
          </w:pPr>
          <w:r>
            <w:rPr>
              <w:noProof/>
            </w:rPr>
            <w:t xml:space="preserve">"Too Many Laws. Too Many Prisoners." </w:t>
          </w:r>
          <w:r>
            <w:rPr>
              <w:noProof/>
              <w:u w:val="single"/>
            </w:rPr>
            <w:t>Economist</w:t>
          </w:r>
          <w:r>
            <w:rPr>
              <w:noProof/>
            </w:rPr>
            <w:t xml:space="preserve"> 24 July 2010: 26.</w:t>
          </w:r>
        </w:p>
        <w:p w:rsidR="00911E32" w:rsidRDefault="00EC387C" w:rsidP="00EC387C">
          <w:pPr>
            <w:pStyle w:val="Bibliography"/>
            <w:rPr>
              <w:noProof/>
              <w:u w:val="single"/>
            </w:rPr>
          </w:pPr>
          <w:r>
            <w:rPr>
              <w:noProof/>
            </w:rPr>
            <w:t xml:space="preserve">Urahn, Sue. </w:t>
          </w:r>
          <w:r>
            <w:rPr>
              <w:noProof/>
              <w:u w:val="single"/>
            </w:rPr>
            <w:t xml:space="preserve">It's Amazing How Many Have a Family Member, or Know Someone Had Contact With </w:t>
          </w:r>
        </w:p>
        <w:p w:rsidR="00EC387C" w:rsidRDefault="00EC387C" w:rsidP="00911E32">
          <w:pPr>
            <w:pStyle w:val="Bibliography"/>
            <w:ind w:firstLine="720"/>
            <w:rPr>
              <w:noProof/>
            </w:rPr>
          </w:pPr>
          <w:r>
            <w:rPr>
              <w:noProof/>
              <w:u w:val="single"/>
            </w:rPr>
            <w:t>The Criminal Justice System</w:t>
          </w:r>
          <w:r>
            <w:rPr>
              <w:noProof/>
            </w:rPr>
            <w:t xml:space="preserve"> Kate Fillion. 2007 19 March.</w:t>
          </w:r>
        </w:p>
        <w:p w:rsidR="00EC387C" w:rsidRDefault="00525597" w:rsidP="00EC387C">
          <w:r>
            <w:fldChar w:fldCharType="end"/>
          </w:r>
        </w:p>
      </w:sdtContent>
    </w:sdt>
    <w:p w:rsidR="00637ADB" w:rsidRDefault="00637ADB" w:rsidP="00637ADB">
      <w:pPr>
        <w:pStyle w:val="Heading3"/>
        <w:spacing w:line="312" w:lineRule="auto"/>
        <w:rPr>
          <w:rFonts w:ascii="Verdana" w:hAnsi="Verdana"/>
          <w:color w:val="494949"/>
          <w:sz w:val="30"/>
          <w:szCs w:val="30"/>
        </w:rPr>
      </w:pPr>
    </w:p>
    <w:sectPr w:rsidR="00637ADB" w:rsidSect="008B364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E5D" w:rsidRDefault="00AC6E5D" w:rsidP="00EF5E2D">
      <w:pPr>
        <w:spacing w:after="0" w:line="240" w:lineRule="auto"/>
      </w:pPr>
      <w:r>
        <w:separator/>
      </w:r>
    </w:p>
  </w:endnote>
  <w:endnote w:type="continuationSeparator" w:id="0">
    <w:p w:rsidR="00AC6E5D" w:rsidRDefault="00AC6E5D" w:rsidP="00EF5E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E5D" w:rsidRDefault="00AC6E5D" w:rsidP="00EF5E2D">
      <w:pPr>
        <w:spacing w:after="0" w:line="240" w:lineRule="auto"/>
      </w:pPr>
      <w:r>
        <w:separator/>
      </w:r>
    </w:p>
  </w:footnote>
  <w:footnote w:type="continuationSeparator" w:id="0">
    <w:p w:rsidR="00AC6E5D" w:rsidRDefault="00AC6E5D" w:rsidP="00EF5E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E2D" w:rsidRPr="00EF5E2D" w:rsidRDefault="00EF5E2D" w:rsidP="00EF5E2D">
    <w:pPr>
      <w:pStyle w:val="Header"/>
      <w:pBdr>
        <w:bottom w:val="single" w:sz="4" w:space="1" w:color="D9D9D9" w:themeColor="background1" w:themeShade="D9"/>
      </w:pBdr>
      <w:jc w:val="right"/>
      <w:rPr>
        <w:b/>
        <w:sz w:val="16"/>
        <w:szCs w:val="16"/>
      </w:rPr>
    </w:pPr>
    <w:r w:rsidRPr="00EF5E2D">
      <w:rPr>
        <w:sz w:val="16"/>
        <w:szCs w:val="16"/>
      </w:rPr>
      <w:t>Clint Lund</w:t>
    </w:r>
    <w:r w:rsidRPr="00EF5E2D">
      <w:rPr>
        <w:sz w:val="16"/>
        <w:szCs w:val="16"/>
      </w:rPr>
      <w:ptab w:relativeTo="margin" w:alignment="center" w:leader="none"/>
    </w:r>
    <w:r w:rsidRPr="00EF5E2D">
      <w:rPr>
        <w:sz w:val="16"/>
        <w:szCs w:val="16"/>
      </w:rPr>
      <w:t>CWP Report</w:t>
    </w:r>
    <w:r w:rsidRPr="00EF5E2D">
      <w:rPr>
        <w:sz w:val="16"/>
        <w:szCs w:val="16"/>
      </w:rPr>
      <w:ptab w:relativeTo="margin" w:alignment="right" w:leader="none"/>
    </w:r>
    <w:proofErr w:type="spellStart"/>
    <w:r w:rsidRPr="00EF5E2D">
      <w:rPr>
        <w:sz w:val="16"/>
        <w:szCs w:val="16"/>
      </w:rPr>
      <w:t>Engl</w:t>
    </w:r>
    <w:proofErr w:type="spellEnd"/>
    <w:r w:rsidRPr="00EF5E2D">
      <w:rPr>
        <w:sz w:val="16"/>
        <w:szCs w:val="16"/>
      </w:rPr>
      <w:t xml:space="preserve"> 2010-042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12151"/>
    <w:multiLevelType w:val="multilevel"/>
    <w:tmpl w:val="76FE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B0E1F"/>
    <w:rsid w:val="00086B82"/>
    <w:rsid w:val="00092C86"/>
    <w:rsid w:val="00093EFF"/>
    <w:rsid w:val="000B2264"/>
    <w:rsid w:val="000B75F1"/>
    <w:rsid w:val="000F6916"/>
    <w:rsid w:val="000F71BF"/>
    <w:rsid w:val="00113484"/>
    <w:rsid w:val="001A6BAE"/>
    <w:rsid w:val="001A71FC"/>
    <w:rsid w:val="002632D9"/>
    <w:rsid w:val="00294C98"/>
    <w:rsid w:val="002A0B0D"/>
    <w:rsid w:val="00322EE7"/>
    <w:rsid w:val="00397838"/>
    <w:rsid w:val="003B374C"/>
    <w:rsid w:val="004468BF"/>
    <w:rsid w:val="00525597"/>
    <w:rsid w:val="00532B0C"/>
    <w:rsid w:val="0059640F"/>
    <w:rsid w:val="005B3DAD"/>
    <w:rsid w:val="005C03A4"/>
    <w:rsid w:val="005E26DB"/>
    <w:rsid w:val="005F7D11"/>
    <w:rsid w:val="006340A3"/>
    <w:rsid w:val="00637ADB"/>
    <w:rsid w:val="006B5C53"/>
    <w:rsid w:val="006C07B2"/>
    <w:rsid w:val="006C16D1"/>
    <w:rsid w:val="0078575B"/>
    <w:rsid w:val="007C2768"/>
    <w:rsid w:val="00873F0B"/>
    <w:rsid w:val="00885C54"/>
    <w:rsid w:val="008B3643"/>
    <w:rsid w:val="008D25CE"/>
    <w:rsid w:val="008E76B2"/>
    <w:rsid w:val="00903FDD"/>
    <w:rsid w:val="00911E32"/>
    <w:rsid w:val="009177D1"/>
    <w:rsid w:val="009325E4"/>
    <w:rsid w:val="00946B99"/>
    <w:rsid w:val="0098732C"/>
    <w:rsid w:val="009B07E1"/>
    <w:rsid w:val="00A42182"/>
    <w:rsid w:val="00A543D3"/>
    <w:rsid w:val="00A67CE0"/>
    <w:rsid w:val="00A94EC8"/>
    <w:rsid w:val="00AC6E5D"/>
    <w:rsid w:val="00B56244"/>
    <w:rsid w:val="00B66596"/>
    <w:rsid w:val="00BA4F9D"/>
    <w:rsid w:val="00BB68EE"/>
    <w:rsid w:val="00BF4D85"/>
    <w:rsid w:val="00C5188C"/>
    <w:rsid w:val="00C8271A"/>
    <w:rsid w:val="00C858A0"/>
    <w:rsid w:val="00D26D2E"/>
    <w:rsid w:val="00D76E3D"/>
    <w:rsid w:val="00DA34E2"/>
    <w:rsid w:val="00DB7FF3"/>
    <w:rsid w:val="00DE56D2"/>
    <w:rsid w:val="00E73662"/>
    <w:rsid w:val="00EA7B72"/>
    <w:rsid w:val="00EB0E1F"/>
    <w:rsid w:val="00EB5E0C"/>
    <w:rsid w:val="00EC387C"/>
    <w:rsid w:val="00EE1557"/>
    <w:rsid w:val="00EF5E2D"/>
    <w:rsid w:val="00F059A7"/>
    <w:rsid w:val="00F313F2"/>
    <w:rsid w:val="00F91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1605]"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643"/>
  </w:style>
  <w:style w:type="paragraph" w:styleId="Heading1">
    <w:name w:val="heading 1"/>
    <w:basedOn w:val="Normal"/>
    <w:next w:val="Normal"/>
    <w:link w:val="Heading1Char"/>
    <w:uiPriority w:val="9"/>
    <w:qFormat/>
    <w:rsid w:val="008B3643"/>
    <w:pPr>
      <w:pBdr>
        <w:bottom w:val="thinThickSmallGap" w:sz="12" w:space="1" w:color="761E28" w:themeColor="accent2" w:themeShade="BF"/>
      </w:pBdr>
      <w:spacing w:before="400"/>
      <w:jc w:val="center"/>
      <w:outlineLvl w:val="0"/>
    </w:pPr>
    <w:rPr>
      <w:caps/>
      <w:color w:val="4F141B" w:themeColor="accent2" w:themeShade="80"/>
      <w:spacing w:val="20"/>
      <w:sz w:val="28"/>
      <w:szCs w:val="28"/>
    </w:rPr>
  </w:style>
  <w:style w:type="paragraph" w:styleId="Heading2">
    <w:name w:val="heading 2"/>
    <w:basedOn w:val="Normal"/>
    <w:next w:val="Normal"/>
    <w:link w:val="Heading2Char"/>
    <w:uiPriority w:val="9"/>
    <w:semiHidden/>
    <w:unhideWhenUsed/>
    <w:qFormat/>
    <w:rsid w:val="008B3643"/>
    <w:pPr>
      <w:pBdr>
        <w:bottom w:val="single" w:sz="4" w:space="1" w:color="4E141A" w:themeColor="accent2" w:themeShade="7F"/>
      </w:pBdr>
      <w:spacing w:before="400"/>
      <w:jc w:val="center"/>
      <w:outlineLvl w:val="1"/>
    </w:pPr>
    <w:rPr>
      <w:caps/>
      <w:color w:val="4F141B" w:themeColor="accent2" w:themeShade="80"/>
      <w:spacing w:val="15"/>
      <w:sz w:val="24"/>
      <w:szCs w:val="24"/>
    </w:rPr>
  </w:style>
  <w:style w:type="paragraph" w:styleId="Heading3">
    <w:name w:val="heading 3"/>
    <w:basedOn w:val="Normal"/>
    <w:next w:val="Normal"/>
    <w:link w:val="Heading3Char"/>
    <w:uiPriority w:val="9"/>
    <w:unhideWhenUsed/>
    <w:qFormat/>
    <w:rsid w:val="008B3643"/>
    <w:pPr>
      <w:pBdr>
        <w:top w:val="dotted" w:sz="4" w:space="1" w:color="4E141A" w:themeColor="accent2" w:themeShade="7F"/>
        <w:bottom w:val="dotted" w:sz="4" w:space="1" w:color="4E141A" w:themeColor="accent2" w:themeShade="7F"/>
      </w:pBdr>
      <w:spacing w:before="300"/>
      <w:jc w:val="center"/>
      <w:outlineLvl w:val="2"/>
    </w:pPr>
    <w:rPr>
      <w:caps/>
      <w:color w:val="4E141A" w:themeColor="accent2" w:themeShade="7F"/>
      <w:sz w:val="24"/>
      <w:szCs w:val="24"/>
    </w:rPr>
  </w:style>
  <w:style w:type="paragraph" w:styleId="Heading4">
    <w:name w:val="heading 4"/>
    <w:basedOn w:val="Normal"/>
    <w:next w:val="Normal"/>
    <w:link w:val="Heading4Char"/>
    <w:uiPriority w:val="9"/>
    <w:semiHidden/>
    <w:unhideWhenUsed/>
    <w:qFormat/>
    <w:rsid w:val="008B3643"/>
    <w:pPr>
      <w:pBdr>
        <w:bottom w:val="dotted" w:sz="4" w:space="1" w:color="761E28" w:themeColor="accent2" w:themeShade="BF"/>
      </w:pBdr>
      <w:spacing w:after="120"/>
      <w:jc w:val="center"/>
      <w:outlineLvl w:val="3"/>
    </w:pPr>
    <w:rPr>
      <w:caps/>
      <w:color w:val="4E141A" w:themeColor="accent2" w:themeShade="7F"/>
      <w:spacing w:val="10"/>
    </w:rPr>
  </w:style>
  <w:style w:type="paragraph" w:styleId="Heading5">
    <w:name w:val="heading 5"/>
    <w:basedOn w:val="Normal"/>
    <w:next w:val="Normal"/>
    <w:link w:val="Heading5Char"/>
    <w:uiPriority w:val="9"/>
    <w:semiHidden/>
    <w:unhideWhenUsed/>
    <w:qFormat/>
    <w:rsid w:val="008B3643"/>
    <w:pPr>
      <w:spacing w:before="320" w:after="120"/>
      <w:jc w:val="center"/>
      <w:outlineLvl w:val="4"/>
    </w:pPr>
    <w:rPr>
      <w:caps/>
      <w:color w:val="4E141A" w:themeColor="accent2" w:themeShade="7F"/>
      <w:spacing w:val="10"/>
    </w:rPr>
  </w:style>
  <w:style w:type="paragraph" w:styleId="Heading6">
    <w:name w:val="heading 6"/>
    <w:basedOn w:val="Normal"/>
    <w:next w:val="Normal"/>
    <w:link w:val="Heading6Char"/>
    <w:uiPriority w:val="9"/>
    <w:semiHidden/>
    <w:unhideWhenUsed/>
    <w:qFormat/>
    <w:rsid w:val="008B3643"/>
    <w:pPr>
      <w:spacing w:after="120"/>
      <w:jc w:val="center"/>
      <w:outlineLvl w:val="5"/>
    </w:pPr>
    <w:rPr>
      <w:caps/>
      <w:color w:val="761E28" w:themeColor="accent2" w:themeShade="BF"/>
      <w:spacing w:val="10"/>
    </w:rPr>
  </w:style>
  <w:style w:type="paragraph" w:styleId="Heading7">
    <w:name w:val="heading 7"/>
    <w:basedOn w:val="Normal"/>
    <w:next w:val="Normal"/>
    <w:link w:val="Heading7Char"/>
    <w:uiPriority w:val="9"/>
    <w:semiHidden/>
    <w:unhideWhenUsed/>
    <w:qFormat/>
    <w:rsid w:val="008B3643"/>
    <w:pPr>
      <w:spacing w:after="120"/>
      <w:jc w:val="center"/>
      <w:outlineLvl w:val="6"/>
    </w:pPr>
    <w:rPr>
      <w:i/>
      <w:iCs/>
      <w:caps/>
      <w:color w:val="761E28" w:themeColor="accent2" w:themeShade="BF"/>
      <w:spacing w:val="10"/>
    </w:rPr>
  </w:style>
  <w:style w:type="paragraph" w:styleId="Heading8">
    <w:name w:val="heading 8"/>
    <w:basedOn w:val="Normal"/>
    <w:next w:val="Normal"/>
    <w:link w:val="Heading8Char"/>
    <w:uiPriority w:val="9"/>
    <w:semiHidden/>
    <w:unhideWhenUsed/>
    <w:qFormat/>
    <w:rsid w:val="008B364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8B364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25E4"/>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294C98"/>
  </w:style>
  <w:style w:type="character" w:customStyle="1" w:styleId="Heading3Char">
    <w:name w:val="Heading 3 Char"/>
    <w:basedOn w:val="DefaultParagraphFont"/>
    <w:link w:val="Heading3"/>
    <w:uiPriority w:val="9"/>
    <w:rsid w:val="008B3643"/>
    <w:rPr>
      <w:rFonts w:eastAsiaTheme="majorEastAsia" w:cstheme="majorBidi"/>
      <w:caps/>
      <w:color w:val="4E141A" w:themeColor="accent2" w:themeShade="7F"/>
      <w:sz w:val="24"/>
      <w:szCs w:val="24"/>
    </w:rPr>
  </w:style>
  <w:style w:type="character" w:styleId="Hyperlink">
    <w:name w:val="Hyperlink"/>
    <w:basedOn w:val="DefaultParagraphFont"/>
    <w:uiPriority w:val="99"/>
    <w:semiHidden/>
    <w:unhideWhenUsed/>
    <w:rsid w:val="00397838"/>
    <w:rPr>
      <w:strike w:val="0"/>
      <w:dstrike w:val="0"/>
      <w:color w:val="027AC6"/>
      <w:u w:val="none"/>
      <w:effect w:val="none"/>
    </w:rPr>
  </w:style>
  <w:style w:type="paragraph" w:customStyle="1" w:styleId="post-footer-line">
    <w:name w:val="post-footer-line"/>
    <w:basedOn w:val="Normal"/>
    <w:rsid w:val="00397838"/>
    <w:pPr>
      <w:spacing w:before="144" w:after="288" w:line="240" w:lineRule="auto"/>
    </w:pPr>
    <w:rPr>
      <w:rFonts w:ascii="Times New Roman" w:eastAsia="Times New Roman" w:hAnsi="Times New Roman" w:cs="Times New Roman"/>
      <w:sz w:val="24"/>
      <w:szCs w:val="24"/>
    </w:rPr>
  </w:style>
  <w:style w:type="character" w:customStyle="1" w:styleId="post-author">
    <w:name w:val="post-author"/>
    <w:basedOn w:val="DefaultParagraphFont"/>
    <w:rsid w:val="00397838"/>
  </w:style>
  <w:style w:type="character" w:customStyle="1" w:styleId="post-timestamp">
    <w:name w:val="post-timestamp"/>
    <w:basedOn w:val="DefaultParagraphFont"/>
    <w:rsid w:val="00397838"/>
  </w:style>
  <w:style w:type="character" w:customStyle="1" w:styleId="item-action">
    <w:name w:val="item-action"/>
    <w:basedOn w:val="DefaultParagraphFont"/>
    <w:rsid w:val="00397838"/>
  </w:style>
  <w:style w:type="character" w:customStyle="1" w:styleId="email-post-icon">
    <w:name w:val="email-post-icon"/>
    <w:basedOn w:val="DefaultParagraphFont"/>
    <w:rsid w:val="00397838"/>
  </w:style>
  <w:style w:type="character" w:customStyle="1" w:styleId="item-control1">
    <w:name w:val="item-control1"/>
    <w:basedOn w:val="DefaultParagraphFont"/>
    <w:rsid w:val="00397838"/>
    <w:rPr>
      <w:vanish/>
      <w:webHidden w:val="0"/>
      <w:specVanish w:val="0"/>
    </w:rPr>
  </w:style>
  <w:style w:type="character" w:customStyle="1" w:styleId="quick-edit-icon">
    <w:name w:val="quick-edit-icon"/>
    <w:basedOn w:val="DefaultParagraphFont"/>
    <w:rsid w:val="00397838"/>
  </w:style>
  <w:style w:type="character" w:customStyle="1" w:styleId="post-labels">
    <w:name w:val="post-labels"/>
    <w:basedOn w:val="DefaultParagraphFont"/>
    <w:rsid w:val="00397838"/>
  </w:style>
  <w:style w:type="character" w:styleId="Emphasis">
    <w:name w:val="Emphasis"/>
    <w:uiPriority w:val="20"/>
    <w:qFormat/>
    <w:rsid w:val="008B3643"/>
    <w:rPr>
      <w:caps/>
      <w:spacing w:val="5"/>
      <w:sz w:val="20"/>
      <w:szCs w:val="20"/>
    </w:rPr>
  </w:style>
  <w:style w:type="paragraph" w:customStyle="1" w:styleId="maintext">
    <w:name w:val="maintext"/>
    <w:basedOn w:val="Normal"/>
    <w:rsid w:val="00BF4D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3643"/>
    <w:pPr>
      <w:ind w:left="720"/>
      <w:contextualSpacing/>
    </w:pPr>
  </w:style>
  <w:style w:type="character" w:customStyle="1" w:styleId="Heading1Char">
    <w:name w:val="Heading 1 Char"/>
    <w:basedOn w:val="DefaultParagraphFont"/>
    <w:link w:val="Heading1"/>
    <w:uiPriority w:val="9"/>
    <w:rsid w:val="008B3643"/>
    <w:rPr>
      <w:rFonts w:eastAsiaTheme="majorEastAsia" w:cstheme="majorBidi"/>
      <w:caps/>
      <w:color w:val="4F141B" w:themeColor="accent2" w:themeShade="80"/>
      <w:spacing w:val="20"/>
      <w:sz w:val="28"/>
      <w:szCs w:val="28"/>
    </w:rPr>
  </w:style>
  <w:style w:type="character" w:customStyle="1" w:styleId="Heading2Char">
    <w:name w:val="Heading 2 Char"/>
    <w:basedOn w:val="DefaultParagraphFont"/>
    <w:link w:val="Heading2"/>
    <w:uiPriority w:val="9"/>
    <w:semiHidden/>
    <w:rsid w:val="008B3643"/>
    <w:rPr>
      <w:caps/>
      <w:color w:val="4F141B" w:themeColor="accent2" w:themeShade="80"/>
      <w:spacing w:val="15"/>
      <w:sz w:val="24"/>
      <w:szCs w:val="24"/>
    </w:rPr>
  </w:style>
  <w:style w:type="character" w:customStyle="1" w:styleId="Heading4Char">
    <w:name w:val="Heading 4 Char"/>
    <w:basedOn w:val="DefaultParagraphFont"/>
    <w:link w:val="Heading4"/>
    <w:uiPriority w:val="9"/>
    <w:semiHidden/>
    <w:rsid w:val="008B3643"/>
    <w:rPr>
      <w:rFonts w:eastAsiaTheme="majorEastAsia" w:cstheme="majorBidi"/>
      <w:caps/>
      <w:color w:val="4E141A" w:themeColor="accent2" w:themeShade="7F"/>
      <w:spacing w:val="10"/>
    </w:rPr>
  </w:style>
  <w:style w:type="character" w:customStyle="1" w:styleId="Heading5Char">
    <w:name w:val="Heading 5 Char"/>
    <w:basedOn w:val="DefaultParagraphFont"/>
    <w:link w:val="Heading5"/>
    <w:uiPriority w:val="9"/>
    <w:semiHidden/>
    <w:rsid w:val="008B3643"/>
    <w:rPr>
      <w:rFonts w:eastAsiaTheme="majorEastAsia" w:cstheme="majorBidi"/>
      <w:caps/>
      <w:color w:val="4E141A" w:themeColor="accent2" w:themeShade="7F"/>
      <w:spacing w:val="10"/>
    </w:rPr>
  </w:style>
  <w:style w:type="character" w:customStyle="1" w:styleId="Heading6Char">
    <w:name w:val="Heading 6 Char"/>
    <w:basedOn w:val="DefaultParagraphFont"/>
    <w:link w:val="Heading6"/>
    <w:uiPriority w:val="9"/>
    <w:semiHidden/>
    <w:rsid w:val="008B3643"/>
    <w:rPr>
      <w:rFonts w:eastAsiaTheme="majorEastAsia" w:cstheme="majorBidi"/>
      <w:caps/>
      <w:color w:val="761E28" w:themeColor="accent2" w:themeShade="BF"/>
      <w:spacing w:val="10"/>
    </w:rPr>
  </w:style>
  <w:style w:type="character" w:customStyle="1" w:styleId="Heading7Char">
    <w:name w:val="Heading 7 Char"/>
    <w:basedOn w:val="DefaultParagraphFont"/>
    <w:link w:val="Heading7"/>
    <w:uiPriority w:val="9"/>
    <w:semiHidden/>
    <w:rsid w:val="008B3643"/>
    <w:rPr>
      <w:rFonts w:eastAsiaTheme="majorEastAsia" w:cstheme="majorBidi"/>
      <w:i/>
      <w:iCs/>
      <w:caps/>
      <w:color w:val="761E28" w:themeColor="accent2" w:themeShade="BF"/>
      <w:spacing w:val="10"/>
    </w:rPr>
  </w:style>
  <w:style w:type="character" w:customStyle="1" w:styleId="Heading8Char">
    <w:name w:val="Heading 8 Char"/>
    <w:basedOn w:val="DefaultParagraphFont"/>
    <w:link w:val="Heading8"/>
    <w:uiPriority w:val="9"/>
    <w:semiHidden/>
    <w:rsid w:val="008B3643"/>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8B3643"/>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8B3643"/>
    <w:rPr>
      <w:caps/>
      <w:spacing w:val="10"/>
      <w:sz w:val="18"/>
      <w:szCs w:val="18"/>
    </w:rPr>
  </w:style>
  <w:style w:type="paragraph" w:styleId="Title">
    <w:name w:val="Title"/>
    <w:basedOn w:val="Normal"/>
    <w:next w:val="Normal"/>
    <w:link w:val="TitleChar"/>
    <w:uiPriority w:val="10"/>
    <w:qFormat/>
    <w:rsid w:val="008B3643"/>
    <w:pPr>
      <w:pBdr>
        <w:top w:val="dotted" w:sz="2" w:space="1" w:color="4F141B" w:themeColor="accent2" w:themeShade="80"/>
        <w:bottom w:val="dotted" w:sz="2" w:space="6" w:color="4F141B" w:themeColor="accent2" w:themeShade="80"/>
      </w:pBdr>
      <w:spacing w:before="500" w:after="300" w:line="240" w:lineRule="auto"/>
      <w:jc w:val="center"/>
    </w:pPr>
    <w:rPr>
      <w:caps/>
      <w:color w:val="4F141B" w:themeColor="accent2" w:themeShade="80"/>
      <w:spacing w:val="50"/>
      <w:sz w:val="44"/>
      <w:szCs w:val="44"/>
    </w:rPr>
  </w:style>
  <w:style w:type="character" w:customStyle="1" w:styleId="TitleChar">
    <w:name w:val="Title Char"/>
    <w:basedOn w:val="DefaultParagraphFont"/>
    <w:link w:val="Title"/>
    <w:uiPriority w:val="10"/>
    <w:rsid w:val="008B3643"/>
    <w:rPr>
      <w:rFonts w:eastAsiaTheme="majorEastAsia" w:cstheme="majorBidi"/>
      <w:caps/>
      <w:color w:val="4F141B" w:themeColor="accent2" w:themeShade="80"/>
      <w:spacing w:val="50"/>
      <w:sz w:val="44"/>
      <w:szCs w:val="44"/>
    </w:rPr>
  </w:style>
  <w:style w:type="paragraph" w:styleId="Subtitle">
    <w:name w:val="Subtitle"/>
    <w:basedOn w:val="Normal"/>
    <w:next w:val="Normal"/>
    <w:link w:val="SubtitleChar"/>
    <w:uiPriority w:val="11"/>
    <w:qFormat/>
    <w:rsid w:val="008B364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8B3643"/>
    <w:rPr>
      <w:rFonts w:eastAsiaTheme="majorEastAsia" w:cstheme="majorBidi"/>
      <w:caps/>
      <w:spacing w:val="20"/>
      <w:sz w:val="18"/>
      <w:szCs w:val="18"/>
    </w:rPr>
  </w:style>
  <w:style w:type="character" w:styleId="Strong">
    <w:name w:val="Strong"/>
    <w:uiPriority w:val="22"/>
    <w:qFormat/>
    <w:rsid w:val="008B3643"/>
    <w:rPr>
      <w:b/>
      <w:bCs/>
      <w:color w:val="761E28" w:themeColor="accent2" w:themeShade="BF"/>
      <w:spacing w:val="5"/>
    </w:rPr>
  </w:style>
  <w:style w:type="paragraph" w:styleId="NoSpacing">
    <w:name w:val="No Spacing"/>
    <w:basedOn w:val="Normal"/>
    <w:link w:val="NoSpacingChar"/>
    <w:uiPriority w:val="1"/>
    <w:qFormat/>
    <w:rsid w:val="008B3643"/>
    <w:pPr>
      <w:spacing w:after="0" w:line="240" w:lineRule="auto"/>
    </w:pPr>
  </w:style>
  <w:style w:type="character" w:customStyle="1" w:styleId="NoSpacingChar">
    <w:name w:val="No Spacing Char"/>
    <w:basedOn w:val="DefaultParagraphFont"/>
    <w:link w:val="NoSpacing"/>
    <w:uiPriority w:val="1"/>
    <w:rsid w:val="008B3643"/>
  </w:style>
  <w:style w:type="paragraph" w:styleId="Quote">
    <w:name w:val="Quote"/>
    <w:basedOn w:val="Normal"/>
    <w:next w:val="Normal"/>
    <w:link w:val="QuoteChar"/>
    <w:uiPriority w:val="29"/>
    <w:qFormat/>
    <w:rsid w:val="008B3643"/>
    <w:rPr>
      <w:i/>
      <w:iCs/>
    </w:rPr>
  </w:style>
  <w:style w:type="character" w:customStyle="1" w:styleId="QuoteChar">
    <w:name w:val="Quote Char"/>
    <w:basedOn w:val="DefaultParagraphFont"/>
    <w:link w:val="Quote"/>
    <w:uiPriority w:val="29"/>
    <w:rsid w:val="008B3643"/>
    <w:rPr>
      <w:rFonts w:eastAsiaTheme="majorEastAsia" w:cstheme="majorBidi"/>
      <w:i/>
      <w:iCs/>
    </w:rPr>
  </w:style>
  <w:style w:type="paragraph" w:styleId="IntenseQuote">
    <w:name w:val="Intense Quote"/>
    <w:basedOn w:val="Normal"/>
    <w:next w:val="Normal"/>
    <w:link w:val="IntenseQuoteChar"/>
    <w:uiPriority w:val="30"/>
    <w:qFormat/>
    <w:rsid w:val="008B3643"/>
    <w:pPr>
      <w:pBdr>
        <w:top w:val="dotted" w:sz="2" w:space="10" w:color="4F141B" w:themeColor="accent2" w:themeShade="80"/>
        <w:bottom w:val="dotted" w:sz="2" w:space="4" w:color="4F141B" w:themeColor="accent2" w:themeShade="80"/>
      </w:pBdr>
      <w:spacing w:before="160" w:line="300" w:lineRule="auto"/>
      <w:ind w:left="1440" w:right="1440"/>
    </w:pPr>
    <w:rPr>
      <w:caps/>
      <w:color w:val="4E141A" w:themeColor="accent2" w:themeShade="7F"/>
      <w:spacing w:val="5"/>
      <w:sz w:val="20"/>
      <w:szCs w:val="20"/>
    </w:rPr>
  </w:style>
  <w:style w:type="character" w:customStyle="1" w:styleId="IntenseQuoteChar">
    <w:name w:val="Intense Quote Char"/>
    <w:basedOn w:val="DefaultParagraphFont"/>
    <w:link w:val="IntenseQuote"/>
    <w:uiPriority w:val="30"/>
    <w:rsid w:val="008B3643"/>
    <w:rPr>
      <w:rFonts w:eastAsiaTheme="majorEastAsia" w:cstheme="majorBidi"/>
      <w:caps/>
      <w:color w:val="4E141A" w:themeColor="accent2" w:themeShade="7F"/>
      <w:spacing w:val="5"/>
      <w:sz w:val="20"/>
      <w:szCs w:val="20"/>
    </w:rPr>
  </w:style>
  <w:style w:type="character" w:styleId="SubtleEmphasis">
    <w:name w:val="Subtle Emphasis"/>
    <w:uiPriority w:val="19"/>
    <w:qFormat/>
    <w:rsid w:val="008B3643"/>
    <w:rPr>
      <w:i/>
      <w:iCs/>
    </w:rPr>
  </w:style>
  <w:style w:type="character" w:styleId="IntenseEmphasis">
    <w:name w:val="Intense Emphasis"/>
    <w:uiPriority w:val="21"/>
    <w:qFormat/>
    <w:rsid w:val="008B3643"/>
    <w:rPr>
      <w:i/>
      <w:iCs/>
      <w:caps/>
      <w:spacing w:val="10"/>
      <w:sz w:val="20"/>
      <w:szCs w:val="20"/>
    </w:rPr>
  </w:style>
  <w:style w:type="character" w:styleId="SubtleReference">
    <w:name w:val="Subtle Reference"/>
    <w:basedOn w:val="DefaultParagraphFont"/>
    <w:uiPriority w:val="31"/>
    <w:qFormat/>
    <w:rsid w:val="008B3643"/>
    <w:rPr>
      <w:rFonts w:asciiTheme="minorHAnsi" w:eastAsiaTheme="minorEastAsia" w:hAnsiTheme="minorHAnsi" w:cstheme="minorBidi"/>
      <w:i/>
      <w:iCs/>
      <w:color w:val="4E141A" w:themeColor="accent2" w:themeShade="7F"/>
    </w:rPr>
  </w:style>
  <w:style w:type="character" w:styleId="IntenseReference">
    <w:name w:val="Intense Reference"/>
    <w:uiPriority w:val="32"/>
    <w:qFormat/>
    <w:rsid w:val="008B3643"/>
    <w:rPr>
      <w:rFonts w:asciiTheme="minorHAnsi" w:eastAsiaTheme="minorEastAsia" w:hAnsiTheme="minorHAnsi" w:cstheme="minorBidi"/>
      <w:b/>
      <w:bCs/>
      <w:i/>
      <w:iCs/>
      <w:color w:val="4E141A" w:themeColor="accent2" w:themeShade="7F"/>
    </w:rPr>
  </w:style>
  <w:style w:type="character" w:styleId="BookTitle">
    <w:name w:val="Book Title"/>
    <w:uiPriority w:val="33"/>
    <w:qFormat/>
    <w:rsid w:val="008B3643"/>
    <w:rPr>
      <w:caps/>
      <w:color w:val="4E141A" w:themeColor="accent2" w:themeShade="7F"/>
      <w:spacing w:val="5"/>
      <w:u w:color="4E141A" w:themeColor="accent2" w:themeShade="7F"/>
    </w:rPr>
  </w:style>
  <w:style w:type="paragraph" w:styleId="TOCHeading">
    <w:name w:val="TOC Heading"/>
    <w:basedOn w:val="Heading1"/>
    <w:next w:val="Normal"/>
    <w:uiPriority w:val="39"/>
    <w:semiHidden/>
    <w:unhideWhenUsed/>
    <w:qFormat/>
    <w:rsid w:val="008B3643"/>
    <w:pPr>
      <w:outlineLvl w:val="9"/>
    </w:pPr>
  </w:style>
  <w:style w:type="paragraph" w:styleId="Header">
    <w:name w:val="header"/>
    <w:basedOn w:val="Normal"/>
    <w:link w:val="HeaderChar"/>
    <w:uiPriority w:val="99"/>
    <w:unhideWhenUsed/>
    <w:rsid w:val="00EF5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E2D"/>
  </w:style>
  <w:style w:type="paragraph" w:styleId="Footer">
    <w:name w:val="footer"/>
    <w:basedOn w:val="Normal"/>
    <w:link w:val="FooterChar"/>
    <w:uiPriority w:val="99"/>
    <w:unhideWhenUsed/>
    <w:rsid w:val="00EF5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E2D"/>
  </w:style>
</w:styles>
</file>

<file path=word/webSettings.xml><?xml version="1.0" encoding="utf-8"?>
<w:webSettings xmlns:r="http://schemas.openxmlformats.org/officeDocument/2006/relationships" xmlns:w="http://schemas.openxmlformats.org/wordprocessingml/2006/main">
  <w:divs>
    <w:div w:id="74010159">
      <w:bodyDiv w:val="1"/>
      <w:marLeft w:val="0"/>
      <w:marRight w:val="0"/>
      <w:marTop w:val="0"/>
      <w:marBottom w:val="0"/>
      <w:divBdr>
        <w:top w:val="none" w:sz="0" w:space="0" w:color="auto"/>
        <w:left w:val="none" w:sz="0" w:space="0" w:color="auto"/>
        <w:bottom w:val="none" w:sz="0" w:space="0" w:color="auto"/>
        <w:right w:val="none" w:sz="0" w:space="0" w:color="auto"/>
      </w:divBdr>
      <w:divsChild>
        <w:div w:id="260527814">
          <w:marLeft w:val="0"/>
          <w:marRight w:val="0"/>
          <w:marTop w:val="0"/>
          <w:marBottom w:val="0"/>
          <w:divBdr>
            <w:top w:val="none" w:sz="0" w:space="0" w:color="auto"/>
            <w:left w:val="none" w:sz="0" w:space="0" w:color="auto"/>
            <w:bottom w:val="none" w:sz="0" w:space="0" w:color="auto"/>
            <w:right w:val="none" w:sz="0" w:space="0" w:color="auto"/>
          </w:divBdr>
          <w:divsChild>
            <w:div w:id="533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31904">
      <w:bodyDiv w:val="1"/>
      <w:marLeft w:val="0"/>
      <w:marRight w:val="0"/>
      <w:marTop w:val="0"/>
      <w:marBottom w:val="0"/>
      <w:divBdr>
        <w:top w:val="none" w:sz="0" w:space="0" w:color="auto"/>
        <w:left w:val="none" w:sz="0" w:space="0" w:color="auto"/>
        <w:bottom w:val="none" w:sz="0" w:space="0" w:color="auto"/>
        <w:right w:val="none" w:sz="0" w:space="0" w:color="auto"/>
      </w:divBdr>
      <w:divsChild>
        <w:div w:id="1112675622">
          <w:marLeft w:val="0"/>
          <w:marRight w:val="0"/>
          <w:marTop w:val="0"/>
          <w:marBottom w:val="0"/>
          <w:divBdr>
            <w:top w:val="none" w:sz="0" w:space="0" w:color="auto"/>
            <w:left w:val="none" w:sz="0" w:space="0" w:color="auto"/>
            <w:bottom w:val="none" w:sz="0" w:space="0" w:color="auto"/>
            <w:right w:val="none" w:sz="0" w:space="0" w:color="auto"/>
          </w:divBdr>
          <w:divsChild>
            <w:div w:id="1336566055">
              <w:marLeft w:val="0"/>
              <w:marRight w:val="0"/>
              <w:marTop w:val="0"/>
              <w:marBottom w:val="0"/>
              <w:divBdr>
                <w:top w:val="none" w:sz="0" w:space="0" w:color="auto"/>
                <w:left w:val="none" w:sz="0" w:space="0" w:color="auto"/>
                <w:bottom w:val="none" w:sz="0" w:space="0" w:color="auto"/>
                <w:right w:val="none" w:sz="0" w:space="0" w:color="auto"/>
              </w:divBdr>
              <w:divsChild>
                <w:div w:id="802504273">
                  <w:marLeft w:val="-3150"/>
                  <w:marRight w:val="-3150"/>
                  <w:marTop w:val="0"/>
                  <w:marBottom w:val="0"/>
                  <w:divBdr>
                    <w:top w:val="none" w:sz="0" w:space="0" w:color="auto"/>
                    <w:left w:val="none" w:sz="0" w:space="0" w:color="auto"/>
                    <w:bottom w:val="none" w:sz="0" w:space="0" w:color="auto"/>
                    <w:right w:val="none" w:sz="0" w:space="0" w:color="auto"/>
                  </w:divBdr>
                  <w:divsChild>
                    <w:div w:id="1938250332">
                      <w:marLeft w:val="3150"/>
                      <w:marRight w:val="3150"/>
                      <w:marTop w:val="0"/>
                      <w:marBottom w:val="30"/>
                      <w:divBdr>
                        <w:top w:val="none" w:sz="0" w:space="0" w:color="auto"/>
                        <w:left w:val="none" w:sz="0" w:space="0" w:color="auto"/>
                        <w:bottom w:val="none" w:sz="0" w:space="0" w:color="auto"/>
                        <w:right w:val="none" w:sz="0" w:space="0" w:color="auto"/>
                      </w:divBdr>
                      <w:divsChild>
                        <w:div w:id="1819570023">
                          <w:marLeft w:val="0"/>
                          <w:marRight w:val="0"/>
                          <w:marTop w:val="0"/>
                          <w:marBottom w:val="0"/>
                          <w:divBdr>
                            <w:top w:val="none" w:sz="0" w:space="0" w:color="auto"/>
                            <w:left w:val="none" w:sz="0" w:space="0" w:color="auto"/>
                            <w:bottom w:val="none" w:sz="0" w:space="0" w:color="auto"/>
                            <w:right w:val="none" w:sz="0" w:space="0" w:color="auto"/>
                          </w:divBdr>
                          <w:divsChild>
                            <w:div w:id="288555725">
                              <w:marLeft w:val="-150"/>
                              <w:marRight w:val="0"/>
                              <w:marTop w:val="0"/>
                              <w:marBottom w:val="0"/>
                              <w:divBdr>
                                <w:top w:val="none" w:sz="0" w:space="0" w:color="auto"/>
                                <w:left w:val="none" w:sz="0" w:space="0" w:color="auto"/>
                                <w:bottom w:val="none" w:sz="0" w:space="0" w:color="auto"/>
                                <w:right w:val="none" w:sz="0" w:space="0" w:color="auto"/>
                              </w:divBdr>
                              <w:divsChild>
                                <w:div w:id="1130244383">
                                  <w:marLeft w:val="0"/>
                                  <w:marRight w:val="0"/>
                                  <w:marTop w:val="0"/>
                                  <w:marBottom w:val="0"/>
                                  <w:divBdr>
                                    <w:top w:val="none" w:sz="0" w:space="0" w:color="auto"/>
                                    <w:left w:val="none" w:sz="0" w:space="0" w:color="auto"/>
                                    <w:bottom w:val="none" w:sz="0" w:space="0" w:color="auto"/>
                                    <w:right w:val="none" w:sz="0" w:space="0" w:color="auto"/>
                                  </w:divBdr>
                                  <w:divsChild>
                                    <w:div w:id="1089933051">
                                      <w:marLeft w:val="0"/>
                                      <w:marRight w:val="0"/>
                                      <w:marTop w:val="0"/>
                                      <w:marBottom w:val="0"/>
                                      <w:divBdr>
                                        <w:top w:val="none" w:sz="0" w:space="0" w:color="auto"/>
                                        <w:left w:val="none" w:sz="0" w:space="0" w:color="auto"/>
                                        <w:bottom w:val="none" w:sz="0" w:space="0" w:color="auto"/>
                                        <w:right w:val="none" w:sz="0" w:space="0" w:color="auto"/>
                                      </w:divBdr>
                                      <w:divsChild>
                                        <w:div w:id="12000129">
                                          <w:marLeft w:val="0"/>
                                          <w:marRight w:val="0"/>
                                          <w:marTop w:val="0"/>
                                          <w:marBottom w:val="0"/>
                                          <w:divBdr>
                                            <w:top w:val="none" w:sz="0" w:space="0" w:color="auto"/>
                                            <w:left w:val="none" w:sz="0" w:space="0" w:color="auto"/>
                                            <w:bottom w:val="none" w:sz="0" w:space="0" w:color="auto"/>
                                            <w:right w:val="none" w:sz="0" w:space="0" w:color="auto"/>
                                          </w:divBdr>
                                          <w:divsChild>
                                            <w:div w:id="1232158868">
                                              <w:marLeft w:val="0"/>
                                              <w:marRight w:val="0"/>
                                              <w:marTop w:val="0"/>
                                              <w:marBottom w:val="0"/>
                                              <w:divBdr>
                                                <w:top w:val="none" w:sz="0" w:space="0" w:color="auto"/>
                                                <w:left w:val="none" w:sz="0" w:space="0" w:color="auto"/>
                                                <w:bottom w:val="none" w:sz="0" w:space="0" w:color="auto"/>
                                                <w:right w:val="none" w:sz="0" w:space="0" w:color="auto"/>
                                              </w:divBdr>
                                              <w:divsChild>
                                                <w:div w:id="1451589162">
                                                  <w:marLeft w:val="0"/>
                                                  <w:marRight w:val="0"/>
                                                  <w:marTop w:val="0"/>
                                                  <w:marBottom w:val="480"/>
                                                  <w:divBdr>
                                                    <w:top w:val="none" w:sz="0" w:space="0" w:color="auto"/>
                                                    <w:left w:val="none" w:sz="0" w:space="0" w:color="auto"/>
                                                    <w:bottom w:val="none" w:sz="0" w:space="0" w:color="auto"/>
                                                    <w:right w:val="none" w:sz="0" w:space="0" w:color="auto"/>
                                                  </w:divBdr>
                                                  <w:divsChild>
                                                    <w:div w:id="416051060">
                                                      <w:marLeft w:val="0"/>
                                                      <w:marRight w:val="0"/>
                                                      <w:marTop w:val="0"/>
                                                      <w:marBottom w:val="0"/>
                                                      <w:divBdr>
                                                        <w:top w:val="none" w:sz="0" w:space="0" w:color="auto"/>
                                                        <w:left w:val="none" w:sz="0" w:space="0" w:color="auto"/>
                                                        <w:bottom w:val="none" w:sz="0" w:space="0" w:color="auto"/>
                                                        <w:right w:val="none" w:sz="0" w:space="0" w:color="auto"/>
                                                      </w:divBdr>
                                                    </w:div>
                                                    <w:div w:id="884291765">
                                                      <w:marLeft w:val="150"/>
                                                      <w:marRight w:val="0"/>
                                                      <w:marTop w:val="0"/>
                                                      <w:marBottom w:val="0"/>
                                                      <w:divBdr>
                                                        <w:top w:val="none" w:sz="0" w:space="0" w:color="auto"/>
                                                        <w:left w:val="none" w:sz="0" w:space="0" w:color="auto"/>
                                                        <w:bottom w:val="none" w:sz="0" w:space="0" w:color="auto"/>
                                                        <w:right w:val="none" w:sz="0" w:space="0" w:color="auto"/>
                                                      </w:divBdr>
                                                    </w:div>
                                                    <w:div w:id="140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931608">
      <w:bodyDiv w:val="1"/>
      <w:marLeft w:val="0"/>
      <w:marRight w:val="0"/>
      <w:marTop w:val="0"/>
      <w:marBottom w:val="0"/>
      <w:divBdr>
        <w:top w:val="none" w:sz="0" w:space="0" w:color="auto"/>
        <w:left w:val="none" w:sz="0" w:space="0" w:color="auto"/>
        <w:bottom w:val="none" w:sz="0" w:space="0" w:color="auto"/>
        <w:right w:val="none" w:sz="0" w:space="0" w:color="auto"/>
      </w:divBdr>
      <w:divsChild>
        <w:div w:id="1179737364">
          <w:marLeft w:val="0"/>
          <w:marRight w:val="0"/>
          <w:marTop w:val="0"/>
          <w:marBottom w:val="0"/>
          <w:divBdr>
            <w:top w:val="none" w:sz="0" w:space="0" w:color="auto"/>
            <w:left w:val="none" w:sz="0" w:space="0" w:color="auto"/>
            <w:bottom w:val="none" w:sz="0" w:space="0" w:color="auto"/>
            <w:right w:val="none" w:sz="0" w:space="0" w:color="auto"/>
          </w:divBdr>
          <w:divsChild>
            <w:div w:id="180315145">
              <w:marLeft w:val="0"/>
              <w:marRight w:val="0"/>
              <w:marTop w:val="120"/>
              <w:marBottom w:val="240"/>
              <w:divBdr>
                <w:top w:val="none" w:sz="0" w:space="0" w:color="auto"/>
                <w:left w:val="none" w:sz="0" w:space="0" w:color="auto"/>
                <w:bottom w:val="none" w:sz="0" w:space="0" w:color="auto"/>
                <w:right w:val="none" w:sz="0" w:space="0" w:color="auto"/>
              </w:divBdr>
              <w:divsChild>
                <w:div w:id="1287665765">
                  <w:marLeft w:val="0"/>
                  <w:marRight w:val="0"/>
                  <w:marTop w:val="120"/>
                  <w:marBottom w:val="120"/>
                  <w:divBdr>
                    <w:top w:val="none" w:sz="0" w:space="0" w:color="auto"/>
                    <w:left w:val="none" w:sz="0" w:space="0" w:color="auto"/>
                    <w:bottom w:val="none" w:sz="0" w:space="0" w:color="auto"/>
                    <w:right w:val="none" w:sz="0" w:space="0" w:color="auto"/>
                  </w:divBdr>
                  <w:divsChild>
                    <w:div w:id="62066277">
                      <w:marLeft w:val="0"/>
                      <w:marRight w:val="0"/>
                      <w:marTop w:val="0"/>
                      <w:marBottom w:val="0"/>
                      <w:divBdr>
                        <w:top w:val="none" w:sz="0" w:space="0" w:color="auto"/>
                        <w:left w:val="none" w:sz="0" w:space="0" w:color="auto"/>
                        <w:bottom w:val="none" w:sz="0" w:space="0" w:color="auto"/>
                        <w:right w:val="none" w:sz="0" w:space="0" w:color="auto"/>
                      </w:divBdr>
                      <w:divsChild>
                        <w:div w:id="1949502305">
                          <w:marLeft w:val="0"/>
                          <w:marRight w:val="0"/>
                          <w:marTop w:val="0"/>
                          <w:marBottom w:val="0"/>
                          <w:divBdr>
                            <w:top w:val="none" w:sz="0" w:space="0" w:color="auto"/>
                            <w:left w:val="none" w:sz="0" w:space="0" w:color="auto"/>
                            <w:bottom w:val="none" w:sz="0" w:space="0" w:color="auto"/>
                            <w:right w:val="none" w:sz="0" w:space="0" w:color="auto"/>
                          </w:divBdr>
                          <w:divsChild>
                            <w:div w:id="1370836490">
                              <w:marLeft w:val="0"/>
                              <w:marRight w:val="0"/>
                              <w:marTop w:val="0"/>
                              <w:marBottom w:val="0"/>
                              <w:divBdr>
                                <w:top w:val="none" w:sz="0" w:space="0" w:color="auto"/>
                                <w:left w:val="none" w:sz="0" w:space="0" w:color="auto"/>
                                <w:bottom w:val="none" w:sz="0" w:space="0" w:color="auto"/>
                                <w:right w:val="none" w:sz="0" w:space="0" w:color="auto"/>
                              </w:divBdr>
                              <w:divsChild>
                                <w:div w:id="1008681921">
                                  <w:marLeft w:val="0"/>
                                  <w:marRight w:val="0"/>
                                  <w:marTop w:val="0"/>
                                  <w:marBottom w:val="0"/>
                                  <w:divBdr>
                                    <w:top w:val="none" w:sz="0" w:space="0" w:color="auto"/>
                                    <w:left w:val="none" w:sz="0" w:space="0" w:color="auto"/>
                                    <w:bottom w:val="none" w:sz="0" w:space="0" w:color="auto"/>
                                    <w:right w:val="none" w:sz="0" w:space="0" w:color="auto"/>
                                  </w:divBdr>
                                  <w:divsChild>
                                    <w:div w:id="1386222395">
                                      <w:marLeft w:val="0"/>
                                      <w:marRight w:val="0"/>
                                      <w:marTop w:val="0"/>
                                      <w:marBottom w:val="0"/>
                                      <w:divBdr>
                                        <w:top w:val="none" w:sz="0" w:space="0" w:color="auto"/>
                                        <w:left w:val="none" w:sz="0" w:space="0" w:color="auto"/>
                                        <w:bottom w:val="none" w:sz="0" w:space="0" w:color="auto"/>
                                        <w:right w:val="none" w:sz="0" w:space="0" w:color="auto"/>
                                      </w:divBdr>
                                      <w:divsChild>
                                        <w:div w:id="784545107">
                                          <w:marLeft w:val="0"/>
                                          <w:marRight w:val="0"/>
                                          <w:marTop w:val="0"/>
                                          <w:marBottom w:val="0"/>
                                          <w:divBdr>
                                            <w:top w:val="none" w:sz="0" w:space="0" w:color="auto"/>
                                            <w:left w:val="none" w:sz="0" w:space="0" w:color="auto"/>
                                            <w:bottom w:val="none" w:sz="0" w:space="0" w:color="auto"/>
                                            <w:right w:val="none" w:sz="0" w:space="0" w:color="auto"/>
                                          </w:divBdr>
                                          <w:divsChild>
                                            <w:div w:id="1442452616">
                                              <w:marLeft w:val="0"/>
                                              <w:marRight w:val="0"/>
                                              <w:marTop w:val="0"/>
                                              <w:marBottom w:val="0"/>
                                              <w:divBdr>
                                                <w:top w:val="none" w:sz="0" w:space="0" w:color="auto"/>
                                                <w:left w:val="none" w:sz="0" w:space="0" w:color="auto"/>
                                                <w:bottom w:val="none" w:sz="0" w:space="0" w:color="auto"/>
                                                <w:right w:val="none" w:sz="0" w:space="0" w:color="auto"/>
                                              </w:divBdr>
                                              <w:divsChild>
                                                <w:div w:id="1119572336">
                                                  <w:marLeft w:val="0"/>
                                                  <w:marRight w:val="0"/>
                                                  <w:marTop w:val="0"/>
                                                  <w:marBottom w:val="0"/>
                                                  <w:divBdr>
                                                    <w:top w:val="none" w:sz="0" w:space="0" w:color="auto"/>
                                                    <w:left w:val="none" w:sz="0" w:space="0" w:color="auto"/>
                                                    <w:bottom w:val="none" w:sz="0" w:space="0" w:color="auto"/>
                                                    <w:right w:val="none" w:sz="0" w:space="0" w:color="auto"/>
                                                  </w:divBdr>
                                                  <w:divsChild>
                                                    <w:div w:id="1437871059">
                                                      <w:marLeft w:val="0"/>
                                                      <w:marRight w:val="0"/>
                                                      <w:marTop w:val="0"/>
                                                      <w:marBottom w:val="0"/>
                                                      <w:divBdr>
                                                        <w:top w:val="none" w:sz="0" w:space="0" w:color="auto"/>
                                                        <w:left w:val="none" w:sz="0" w:space="0" w:color="auto"/>
                                                        <w:bottom w:val="none" w:sz="0" w:space="0" w:color="auto"/>
                                                        <w:right w:val="none" w:sz="0" w:space="0" w:color="auto"/>
                                                      </w:divBdr>
                                                      <w:divsChild>
                                                        <w:div w:id="1818954398">
                                                          <w:marLeft w:val="0"/>
                                                          <w:marRight w:val="0"/>
                                                          <w:marTop w:val="0"/>
                                                          <w:marBottom w:val="0"/>
                                                          <w:divBdr>
                                                            <w:top w:val="none" w:sz="0" w:space="0" w:color="auto"/>
                                                            <w:left w:val="none" w:sz="0" w:space="0" w:color="auto"/>
                                                            <w:bottom w:val="none" w:sz="0" w:space="0" w:color="auto"/>
                                                            <w:right w:val="none" w:sz="0" w:space="0" w:color="auto"/>
                                                          </w:divBdr>
                                                          <w:divsChild>
                                                            <w:div w:id="215554576">
                                                              <w:marLeft w:val="0"/>
                                                              <w:marRight w:val="0"/>
                                                              <w:marTop w:val="0"/>
                                                              <w:marBottom w:val="0"/>
                                                              <w:divBdr>
                                                                <w:top w:val="none" w:sz="0" w:space="0" w:color="auto"/>
                                                                <w:left w:val="none" w:sz="0" w:space="0" w:color="auto"/>
                                                                <w:bottom w:val="none" w:sz="0" w:space="0" w:color="auto"/>
                                                                <w:right w:val="none" w:sz="0" w:space="0" w:color="auto"/>
                                                              </w:divBdr>
                                                              <w:divsChild>
                                                                <w:div w:id="1854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8"/>
  <c:chart>
    <c:title>
      <c:tx>
        <c:rich>
          <a:bodyPr/>
          <a:lstStyle/>
          <a:p>
            <a:pPr>
              <a:defRPr/>
            </a:pPr>
            <a:r>
              <a:rPr lang="en-US" sz="1200">
                <a:latin typeface="Cambria" pitchFamily="18" charset="0"/>
              </a:rPr>
              <a:t>Utah's Correctional Cost</a:t>
            </a:r>
          </a:p>
          <a:p>
            <a:pPr>
              <a:defRPr/>
            </a:pPr>
            <a:r>
              <a:rPr lang="en-US" sz="1050">
                <a:latin typeface="Cambria" pitchFamily="18" charset="0"/>
              </a:rPr>
              <a:t>Per</a:t>
            </a:r>
            <a:r>
              <a:rPr lang="en-US" sz="1050" baseline="0">
                <a:latin typeface="Cambria" pitchFamily="18" charset="0"/>
              </a:rPr>
              <a:t> Offender Per day</a:t>
            </a:r>
            <a:endParaRPr lang="en-US" sz="1050">
              <a:latin typeface="Cambria" pitchFamily="18" charset="0"/>
            </a:endParaRPr>
          </a:p>
        </c:rich>
      </c:tx>
    </c:title>
    <c:plotArea>
      <c:layout/>
      <c:barChart>
        <c:barDir val="col"/>
        <c:grouping val="clustered"/>
        <c:ser>
          <c:idx val="0"/>
          <c:order val="0"/>
          <c:cat>
            <c:strRef>
              <c:f>Sheet1!$A$11:$A$12</c:f>
              <c:strCache>
                <c:ptCount val="2"/>
                <c:pt idx="0">
                  <c:v>Probation/Parole</c:v>
                </c:pt>
                <c:pt idx="1">
                  <c:v>Incarceration</c:v>
                </c:pt>
              </c:strCache>
            </c:strRef>
          </c:cat>
          <c:val>
            <c:numRef>
              <c:f>Sheet1!$B$11:$B$12</c:f>
              <c:numCache>
                <c:formatCode>General</c:formatCode>
                <c:ptCount val="2"/>
                <c:pt idx="0" formatCode="_([$$-409]* #,##0.00_);_([$$-409]* \(#,##0.00\);_([$$-409]* &quot;-&quot;??_);_(@_)">
                  <c:v>7.85</c:v>
                </c:pt>
                <c:pt idx="1">
                  <c:v>79.63</c:v>
                </c:pt>
              </c:numCache>
            </c:numRef>
          </c:val>
        </c:ser>
        <c:axId val="70385664"/>
        <c:axId val="70388736"/>
      </c:barChart>
      <c:catAx>
        <c:axId val="70385664"/>
        <c:scaling>
          <c:orientation val="minMax"/>
        </c:scaling>
        <c:axPos val="b"/>
        <c:majorTickMark val="none"/>
        <c:tickLblPos val="nextTo"/>
        <c:crossAx val="70388736"/>
        <c:crosses val="autoZero"/>
        <c:auto val="1"/>
        <c:lblAlgn val="ctr"/>
        <c:lblOffset val="100"/>
      </c:catAx>
      <c:valAx>
        <c:axId val="70388736"/>
        <c:scaling>
          <c:orientation val="minMax"/>
        </c:scaling>
        <c:axPos val="l"/>
        <c:majorGridlines>
          <c:spPr>
            <a:ln>
              <a:solidFill>
                <a:schemeClr val="accent1">
                  <a:lumMod val="60000"/>
                  <a:lumOff val="40000"/>
                </a:schemeClr>
              </a:solidFill>
            </a:ln>
          </c:spPr>
        </c:majorGridlines>
        <c:numFmt formatCode="_([$$-409]* #,##0.00_);_([$$-409]* \(#,##0.00\);_([$$-409]* &quot;-&quot;??_);_(@_)" sourceLinked="1"/>
        <c:majorTickMark val="none"/>
        <c:tickLblPos val="nextTo"/>
        <c:crossAx val="70385664"/>
        <c:crosses val="autoZero"/>
        <c:crossBetween val="between"/>
      </c:valAx>
      <c:spPr>
        <a:ln>
          <a:solidFill>
            <a:schemeClr val="accent1">
              <a:lumMod val="60000"/>
              <a:lumOff val="40000"/>
            </a:schemeClr>
          </a:solidFill>
        </a:ln>
      </c:spPr>
    </c:plotArea>
    <c:plotVisOnly val="1"/>
  </c:chart>
  <c:spPr>
    <a:ln>
      <a:solidFill>
        <a:schemeClr val="accent1">
          <a:lumMod val="60000"/>
          <a:lumOff val="40000"/>
        </a:schemeClr>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8"/>
  <c:chart>
    <c:title>
      <c:tx>
        <c:rich>
          <a:bodyPr/>
          <a:lstStyle/>
          <a:p>
            <a:pPr>
              <a:defRPr/>
            </a:pPr>
            <a:r>
              <a:rPr lang="en-US" sz="1200">
                <a:latin typeface="Cambria" pitchFamily="18" charset="0"/>
              </a:rPr>
              <a:t>Utah</a:t>
            </a:r>
            <a:r>
              <a:rPr lang="en-US" sz="1200" baseline="0">
                <a:latin typeface="Cambria" pitchFamily="18" charset="0"/>
              </a:rPr>
              <a:t> Correctional Cost</a:t>
            </a:r>
          </a:p>
          <a:p>
            <a:pPr>
              <a:defRPr/>
            </a:pPr>
            <a:r>
              <a:rPr lang="en-US" sz="1000" baseline="0">
                <a:latin typeface="Cambria" pitchFamily="18" charset="0"/>
              </a:rPr>
              <a:t>Daily Cumulative </a:t>
            </a:r>
            <a:endParaRPr lang="en-US" sz="1000">
              <a:latin typeface="Cambria" pitchFamily="18" charset="0"/>
            </a:endParaRPr>
          </a:p>
        </c:rich>
      </c:tx>
      <c:layout>
        <c:manualLayout>
          <c:xMode val="edge"/>
          <c:yMode val="edge"/>
          <c:x val="0.36690258545268162"/>
          <c:y val="3.2407401356988053E-2"/>
        </c:manualLayout>
      </c:layout>
      <c:overlay val="1"/>
    </c:title>
    <c:plotArea>
      <c:layout/>
      <c:barChart>
        <c:barDir val="col"/>
        <c:grouping val="clustered"/>
        <c:ser>
          <c:idx val="0"/>
          <c:order val="0"/>
          <c:cat>
            <c:strRef>
              <c:f>Sheet1!$A$13:$A$14</c:f>
              <c:strCache>
                <c:ptCount val="2"/>
                <c:pt idx="0">
                  <c:v>Amount Spent Incarcerating Non-Violent Offenders</c:v>
                </c:pt>
                <c:pt idx="1">
                  <c:v>Predicted cost of Probation/Parole for Non-Violent Offenders</c:v>
                </c:pt>
              </c:strCache>
            </c:strRef>
          </c:cat>
          <c:val>
            <c:numRef>
              <c:f>Sheet1!$B$13:$B$14</c:f>
              <c:numCache>
                <c:formatCode>"$"#,##0.00</c:formatCode>
                <c:ptCount val="2"/>
                <c:pt idx="0">
                  <c:v>542797.89</c:v>
                </c:pt>
                <c:pt idx="1">
                  <c:v>53509.53</c:v>
                </c:pt>
              </c:numCache>
            </c:numRef>
          </c:val>
        </c:ser>
        <c:axId val="93674496"/>
        <c:axId val="93699456"/>
      </c:barChart>
      <c:catAx>
        <c:axId val="93674496"/>
        <c:scaling>
          <c:orientation val="minMax"/>
        </c:scaling>
        <c:axPos val="b"/>
        <c:tickLblPos val="nextTo"/>
        <c:crossAx val="93699456"/>
        <c:crosses val="autoZero"/>
        <c:auto val="1"/>
        <c:lblAlgn val="ctr"/>
        <c:lblOffset val="100"/>
      </c:catAx>
      <c:valAx>
        <c:axId val="93699456"/>
        <c:scaling>
          <c:orientation val="minMax"/>
        </c:scaling>
        <c:axPos val="l"/>
        <c:majorGridlines>
          <c:spPr>
            <a:ln>
              <a:solidFill>
                <a:schemeClr val="accent1">
                  <a:lumMod val="60000"/>
                  <a:lumOff val="40000"/>
                </a:schemeClr>
              </a:solidFill>
            </a:ln>
          </c:spPr>
        </c:majorGridlines>
        <c:numFmt formatCode="&quot;$&quot;#,##0.00" sourceLinked="1"/>
        <c:tickLblPos val="nextTo"/>
        <c:crossAx val="93674496"/>
        <c:crosses val="autoZero"/>
        <c:crossBetween val="between"/>
      </c:valAx>
    </c:plotArea>
    <c:plotVisOnly val="1"/>
  </c:chart>
  <c:spPr>
    <a:ln>
      <a:solidFill>
        <a:schemeClr val="accent1">
          <a:lumMod val="60000"/>
          <a:lumOff val="40000"/>
        </a:schemeClr>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8"/>
  <c:chart>
    <c:title>
      <c:tx>
        <c:rich>
          <a:bodyPr/>
          <a:lstStyle/>
          <a:p>
            <a:pPr>
              <a:defRPr b="0"/>
            </a:pPr>
            <a:r>
              <a:rPr lang="en-US" sz="1200" b="0">
                <a:latin typeface="Cambria Math" pitchFamily="18" charset="0"/>
                <a:ea typeface="Cambria Math" pitchFamily="18" charset="0"/>
              </a:rPr>
              <a:t>Support for Alternative Sentencing in Non-Violent Cases </a:t>
            </a:r>
          </a:p>
          <a:p>
            <a:pPr>
              <a:defRPr b="0"/>
            </a:pPr>
            <a:r>
              <a:rPr lang="en-US" sz="1000" b="0">
                <a:latin typeface="Cambria Math" pitchFamily="18" charset="0"/>
                <a:ea typeface="Cambria Math" pitchFamily="18" charset="0"/>
              </a:rPr>
              <a:t>How often should it be used instead of prison?</a:t>
            </a:r>
          </a:p>
        </c:rich>
      </c:tx>
    </c:title>
    <c:plotArea>
      <c:layout/>
      <c:pieChart>
        <c:varyColors val="1"/>
        <c:ser>
          <c:idx val="0"/>
          <c:order val="0"/>
          <c:tx>
            <c:strRef>
              <c:f>Sheet1!$B$3</c:f>
              <c:strCache>
                <c:ptCount val="1"/>
                <c:pt idx="0">
                  <c:v>Column2</c:v>
                </c:pt>
              </c:strCache>
            </c:strRef>
          </c:tx>
          <c:dLbls>
            <c:showPercent val="1"/>
            <c:showLeaderLines val="1"/>
          </c:dLbls>
          <c:cat>
            <c:strRef>
              <c:f>Sheet1!$A$4:$A$7</c:f>
              <c:strCache>
                <c:ptCount val="4"/>
                <c:pt idx="0">
                  <c:v>Often</c:v>
                </c:pt>
                <c:pt idx="1">
                  <c:v>Sometimes</c:v>
                </c:pt>
                <c:pt idx="2">
                  <c:v>Hardly Ever/Never</c:v>
                </c:pt>
                <c:pt idx="3">
                  <c:v>Don't Know</c:v>
                </c:pt>
              </c:strCache>
            </c:strRef>
          </c:cat>
          <c:val>
            <c:numRef>
              <c:f>Sheet1!$B$4:$B$7</c:f>
              <c:numCache>
                <c:formatCode>0%</c:formatCode>
                <c:ptCount val="4"/>
                <c:pt idx="0">
                  <c:v>0.51</c:v>
                </c:pt>
                <c:pt idx="1">
                  <c:v>0.37000000000000038</c:v>
                </c:pt>
                <c:pt idx="2">
                  <c:v>0.1</c:v>
                </c:pt>
                <c:pt idx="3">
                  <c:v>2.0000000000000011E-2</c:v>
                </c:pt>
              </c:numCache>
            </c:numRef>
          </c:val>
        </c:ser>
        <c:ser>
          <c:idx val="1"/>
          <c:order val="1"/>
          <c:dLbls>
            <c:showPercent val="1"/>
            <c:showLeaderLines val="1"/>
          </c:dLbls>
          <c:cat>
            <c:strRef>
              <c:f>Sheet1!$A$1</c:f>
              <c:strCache>
                <c:ptCount val="1"/>
                <c:pt idx="0">
                  <c:v>Support for Alternative Sentencing in Non-Violent Cases</c:v>
                </c:pt>
              </c:strCache>
            </c:strRef>
          </c:cat>
          <c:val>
            <c:numRef>
              <c:f>Sheet1!$B$1</c:f>
              <c:numCache>
                <c:formatCode>General</c:formatCode>
                <c:ptCount val="1"/>
              </c:numCache>
            </c:numRef>
          </c:val>
        </c:ser>
        <c:ser>
          <c:idx val="2"/>
          <c:order val="2"/>
          <c:dLbls>
            <c:showPercent val="1"/>
            <c:showLeaderLines val="1"/>
          </c:dLbls>
          <c:cat>
            <c:strRef>
              <c:f>Sheet1!$A$1</c:f>
              <c:strCache>
                <c:ptCount val="1"/>
                <c:pt idx="0">
                  <c:v>Support for Alternative Sentencing in Non-Violent Cases</c:v>
                </c:pt>
              </c:strCache>
            </c:strRef>
          </c:cat>
          <c:val>
            <c:numRef>
              <c:f>Sheet1!$C$1</c:f>
              <c:numCache>
                <c:formatCode>General</c:formatCode>
                <c:ptCount val="1"/>
              </c:numCache>
            </c:numRef>
          </c:val>
        </c:ser>
        <c:ser>
          <c:idx val="3"/>
          <c:order val="3"/>
          <c:dLbls>
            <c:showPercent val="1"/>
            <c:showLeaderLines val="1"/>
          </c:dLbls>
          <c:cat>
            <c:strRef>
              <c:f>Sheet1!$A$1</c:f>
              <c:strCache>
                <c:ptCount val="1"/>
                <c:pt idx="0">
                  <c:v>Support for Alternative Sentencing in Non-Violent Cases</c:v>
                </c:pt>
              </c:strCache>
            </c:strRef>
          </c:cat>
          <c:val>
            <c:numRef>
              <c:f>Sheet1!$D$1</c:f>
              <c:numCache>
                <c:formatCode>General</c:formatCode>
                <c:ptCount val="1"/>
              </c:numCache>
            </c:numRef>
          </c:val>
        </c:ser>
        <c:ser>
          <c:idx val="4"/>
          <c:order val="4"/>
          <c:dLbls>
            <c:showPercent val="1"/>
            <c:showLeaderLines val="1"/>
          </c:dLbls>
          <c:cat>
            <c:strRef>
              <c:f>Sheet1!$A$1</c:f>
              <c:strCache>
                <c:ptCount val="1"/>
                <c:pt idx="0">
                  <c:v>Support for Alternative Sentencing in Non-Violent Cases</c:v>
                </c:pt>
              </c:strCache>
            </c:strRef>
          </c:cat>
          <c:val>
            <c:numRef>
              <c:f>Sheet1!$E$1</c:f>
              <c:numCache>
                <c:formatCode>General</c:formatCode>
                <c:ptCount val="1"/>
              </c:numCache>
            </c:numRef>
          </c:val>
        </c:ser>
        <c:ser>
          <c:idx val="5"/>
          <c:order val="5"/>
          <c:dLbls>
            <c:showPercent val="1"/>
            <c:showLeaderLines val="1"/>
          </c:dLbls>
          <c:cat>
            <c:strRef>
              <c:f>Sheet1!$A$1</c:f>
              <c:strCache>
                <c:ptCount val="1"/>
                <c:pt idx="0">
                  <c:v>Support for Alternative Sentencing in Non-Violent Cases</c:v>
                </c:pt>
              </c:strCache>
            </c:strRef>
          </c:cat>
          <c:val>
            <c:numRef>
              <c:f>Sheet1!$F$1</c:f>
              <c:numCache>
                <c:formatCode>General</c:formatCode>
                <c:ptCount val="1"/>
              </c:numCache>
            </c:numRef>
          </c:val>
        </c:ser>
        <c:dLbls>
          <c:showPercent val="1"/>
        </c:dLbls>
        <c:firstSliceAng val="0"/>
      </c:pieChart>
    </c:plotArea>
    <c:legend>
      <c:legendPos val="r"/>
      <c:txPr>
        <a:bodyPr/>
        <a:lstStyle/>
        <a:p>
          <a:pPr>
            <a:defRPr>
              <a:latin typeface="Cambria" pitchFamily="18" charset="0"/>
            </a:defRPr>
          </a:pPr>
          <a:endParaRPr lang="en-US"/>
        </a:p>
      </c:txPr>
    </c:legend>
    <c:plotVisOnly val="1"/>
  </c:chart>
  <c:spPr>
    <a:ln>
      <a:solidFill>
        <a:schemeClr val="accent1">
          <a:lumMod val="75000"/>
        </a:schemeClr>
      </a:solidFill>
    </a:ln>
  </c:spPr>
  <c:externalData r:id="rId1"/>
</c:chartSpace>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Gel11</b:Tag>
    <b:SourceType>Misc</b:SourceType>
    <b:Guid>{B4B99930-A99F-4AE2-8A1B-834EBC4667A2}</b:Guid>
    <b:LCID>0</b:LCID>
    <b:Author>
      <b:Author>
        <b:NameList>
          <b:Person>
            <b:Last>Gelb</b:Last>
            <b:First>Adam</b:First>
          </b:Person>
        </b:NameList>
      </b:Author>
    </b:Author>
    <b:Title>Assessment of Spending on Reentry Initiantives, Recidivsm and Corrections</b:Title>
    <b:Year>2011</b:Year>
    <b:Month>February</b:Month>
    <b:Day>11</b:Day>
    <b:City>Washington DC</b:City>
    <b:Publisher>FDCH Congressional Testimony</b:Publisher>
    <b:PublicationTitle>House Appropriations Committee</b:PublicationTitle>
    <b:RefOrder>1</b:RefOrder>
  </b:Source>
  <b:Source>
    <b:Tag>Pew091</b:Tag>
    <b:SourceType>DocumentFromInternetSite</b:SourceType>
    <b:Guid>{72FBC7B8-4195-47D6-B011-AA3D06CF1A4E}</b:Guid>
    <b:LCID>0</b:LCID>
    <b:Author>
      <b:Author>
        <b:Corporate>Pew Center on the States 2</b:Corporate>
      </b:Author>
    </b:Author>
    <b:Title>Utah</b:Title>
    <b:Year>2009</b:Year>
    <b:Month>March</b:Month>
    <b:Day>2</b:Day>
    <b:InternetSiteTitle>1 in 31: The Long Reach of American Corrections</b:InternetSiteTitle>
    <b:YearAccessed>2011</b:YearAccessed>
    <b:MonthAccessed>April</b:MonthAccessed>
    <b:DayAccessed>13</b:DayAccessed>
    <b:URL>http://www.pewcenteronthestates.org/uploadedFiles/wwwpewcenteronthestatesorg/Fact_Sheets/PSPP_1in31_factsheet_UT.pdf</b:URL>
    <b:RefOrder>9</b:RefOrder>
  </b:Source>
  <b:Source>
    <b:Tag>Dav09</b:Tag>
    <b:SourceType>ArticleInAPeriodical</b:SourceType>
    <b:Guid>{F4FC395D-22DC-4045-9A6E-02D9417B296E}</b:Guid>
    <b:LCID>0</b:LCID>
    <b:Author>
      <b:Author>
        <b:NameList>
          <b:Person>
            <b:Last>Crary</b:Last>
            <b:First>David</b:First>
          </b:Person>
        </b:NameList>
      </b:Author>
    </b:Author>
    <b:Title>States Urged to Improve Probation, Parole Programs</b:Title>
    <b:Year>2009</b:Year>
    <b:Month>March</b:Month>
    <b:Day>2</b:Day>
    <b:PeriodicalTitle>Portsmouth Herald</b:PeriodicalTitle>
    <b:RefOrder>7</b:RefOrder>
  </b:Source>
  <b:Source>
    <b:Tag>Blu11</b:Tag>
    <b:SourceType>DocumentFromInternetSite</b:SourceType>
    <b:Guid>{A6A77025-33CE-4B23-AE9B-DE59C0727308}</b:Guid>
    <b:LCID>0</b:LCID>
    <b:Author>
      <b:Author>
        <b:NameList>
          <b:Person>
            <b:Last>Bluestein</b:Last>
            <b:First>Greg</b:First>
          </b:Person>
        </b:NameList>
      </b:Author>
    </b:Author>
    <b:Title>Pew Study: Prison recidivism rates remain high</b:Title>
    <b:Year>2011</b:Year>
    <b:Month>April</b:Month>
    <b:Day>13</b:Day>
    <b:YearAccessed>2011</b:YearAccessed>
    <b:MonthAccessed>April</b:MonthAccessed>
    <b:DayAccessed>13</b:DayAccessed>
    <b:InternetSiteTitle>ksl.com</b:InternetSiteTitle>
    <b:URL>http://www.ksl.com/index.php?nid=157&amp;sid=15126481</b:URL>
    <b:RefOrder>8</b:RefOrder>
  </b:Source>
  <b:Source>
    <b:Tag>Too101</b:Tag>
    <b:SourceType>ArticleInAPeriodical</b:SourceType>
    <b:Guid>{A9C98FB5-9A70-4DF5-B962-A66538E7083E}</b:Guid>
    <b:LCID>0</b:LCID>
    <b:Title>Too Many Laws. Too Many Prisoners</b:Title>
    <b:PeriodicalTitle>Economist</b:PeriodicalTitle>
    <b:Year>2010</b:Year>
    <b:Month>July</b:Month>
    <b:Day>24</b:Day>
    <b:Pages>26</b:Pages>
    <b:RefOrder>3</b:RefOrder>
  </b:Source>
  <b:Source>
    <b:Tag>Sha111</b:Tag>
    <b:SourceType>ArticleInAPeriodical</b:SourceType>
    <b:Guid>{2FADDAA8-4DC0-421A-9DD0-9C8DD419BD90}</b:Guid>
    <b:LCID>0</b:LCID>
    <b:Author>
      <b:Author>
        <b:NameList>
          <b:Person>
            <b:Last>Shapiro</b:Last>
            <b:First>Ian</b:First>
          </b:Person>
          <b:Person>
            <b:Last>Wizner</b:Last>
            <b:First>Stephen</b:First>
          </b:Person>
        </b:NameList>
      </b:Author>
    </b:Author>
    <b:Title>Better ways to end prison overcrowding than just releasing inmates</b:Title>
    <b:PeriodicalTitle>Christian Science Monitor</b:PeriodicalTitle>
    <b:Year>2011</b:Year>
    <b:Month>June</b:Month>
    <b:Day>2011</b:Day>
    <b:Pages>1</b:Pages>
    <b:RefOrder>2</b:RefOrder>
  </b:Source>
  <b:Source>
    <b:Tag>Ser09</b:Tag>
    <b:SourceType>ArticleInAPeriodical</b:SourceType>
    <b:Guid>{8F865DBB-C0A3-4605-935B-358400B3A3B6}</b:Guid>
    <b:LCID>0</b:LCID>
    <b:Author>
      <b:Author>
        <b:NameList>
          <b:Person>
            <b:Last>Serwer</b:Last>
            <b:First>Adam</b:First>
          </b:Person>
        </b:NameList>
      </b:Author>
    </b:Author>
    <b:Title>Beyond Bars</b:Title>
    <b:PeriodicalTitle>American Prospect</b:PeriodicalTitle>
    <b:Year>2009</b:Year>
    <b:Month>December</b:Month>
    <b:Day>1</b:Day>
    <b:Pages>23</b:Pages>
    <b:RefOrder>4</b:RefOrder>
  </b:Source>
  <b:Source>
    <b:Tag>Sma11</b:Tag>
    <b:SourceType>InternetSite</b:SourceType>
    <b:Guid>{EA457ED8-E411-4C09-98C3-458F6ABE076A}</b:Guid>
    <b:LCID>0</b:LCID>
    <b:Title>Smart On Crime</b:Title>
    <b:Year>2011</b:Year>
    <b:YearAccessed>2011</b:YearAccessed>
    <b:MonthAccessed>October</b:MonthAccessed>
    <b:DayAccessed>10</b:DayAccessed>
    <b:URL>http://www.besmartoncrime.org/index.php</b:URL>
    <b:RefOrder>6</b:RefOrder>
  </b:Source>
  <b:Source>
    <b:Tag>Urach</b:Tag>
    <b:SourceType>Interview</b:SourceType>
    <b:Guid>{4B550CDB-3869-4056-8D40-CB9226A7A8CC}</b:Guid>
    <b:LCID>0</b:LCID>
    <b:Author>
      <b:Interviewee>
        <b:NameList>
          <b:Person>
            <b:Last>Urahn</b:Last>
            <b:First>Sue</b:First>
          </b:Person>
        </b:NameList>
      </b:Interviewee>
      <b:Interviewer>
        <b:NameList>
          <b:Person>
            <b:Last>Fillion</b:Last>
            <b:First>Kate</b:First>
          </b:Person>
        </b:NameList>
      </b:Interviewer>
    </b:Author>
    <b:Title>It's Amazing How Many Have a Family Member, or Know Someone Had Contact With The Criminal Justice System</b:Title>
    <b:Year>March</b:Year>
    <b:Month>19</b:Month>
    <b:Day>2007</b:Day>
    <b:RefOrder>10</b:RefOrder>
  </b:Source>
  <b:Source>
    <b:Tag>StG04</b:Tag>
    <b:SourceType>ArticleInAPeriodical</b:SourceType>
    <b:Guid>{16BF0FC4-D503-44A2-8EBE-CB91E9FD0A15}</b:Guid>
    <b:LCID>0</b:LCID>
    <b:Author>
      <b:Author>
        <b:NameList>
          <b:Person>
            <b:Last>St. Gerard</b:Last>
            <b:First>Vanessa</b:First>
          </b:Person>
        </b:NameList>
      </b:Author>
    </b:Author>
    <b:Title>Utah Program Helps Parolees Remain Free</b:Title>
    <b:Year>2004</b:Year>
    <b:Month>October</b:Month>
    <b:PeriodicalTitle>Corrections Today</b:PeriodicalTitle>
    <b:Pages>14</b:Pages>
    <b:RefOrder>12</b:RefOrder>
  </b:Source>
  <b:Source>
    <b:Tag>Pew09</b:Tag>
    <b:SourceType>Report</b:SourceType>
    <b:Guid>{224FFC5A-A858-4E41-83E4-E49EEB329C13}</b:Guid>
    <b:LCID>0</b:LCID>
    <b:Author>
      <b:Author>
        <b:Corporate>Pew Center on the States</b:Corporate>
      </b:Author>
    </b:Author>
    <b:Title>One in 31: The Long Reach of American Corrections</b:Title>
    <b:Year>2009</b:Year>
    <b:Publisher>The Pew Charitable Trusts</b:Publisher>
    <b:City>Washington DC</b:City>
    <b:RefOrder>13</b:RefOrder>
  </b:Source>
  <b:Source>
    <b:Tag>Pri06</b:Tag>
    <b:SourceType>Report</b:SourceType>
    <b:Guid>{F22C94DA-7D69-4199-91D1-166B34F21538}</b:Guid>
    <b:LCID>0</b:LCID>
    <b:Author>
      <b:Author>
        <b:Corporate>Princeton Survey Research Associates International</b:Corporate>
      </b:Author>
    </b:Author>
    <b:Title>The NCSC Sentencing Attitudes Survey:</b:Title>
    <b:Year>2006</b:Year>
    <b:Publisher>National Center for State Courts</b:Publisher>
    <b:City>Williamsberg, VA</b:City>
    <b:ThesisType>Research Study</b:ThesisType>
    <b:RefOrder>14</b:RefOrder>
  </b:Source>
  <b:Source>
    <b:Tag>Ver11</b:Tag>
    <b:SourceType>ArticleInAPeriodical</b:SourceType>
    <b:Guid>{D0BADDEE-B258-4487-AE8B-D907A96D7317}</b:Guid>
    <b:LCID>0</b:LCID>
    <b:Author>
      <b:Author>
        <b:NameList>
          <b:Person>
            <b:Last>Rugy</b:Last>
            <b:First>Veronique</b:First>
            <b:Middle>de</b:Middle>
          </b:Person>
        </b:NameList>
      </b:Author>
    </b:Author>
    <b:Title>Prison Math</b:Title>
    <b:Year>2011</b:Year>
    <b:PeriodicalTitle>Reason Magazine</b:PeriodicalTitle>
    <b:Month>July</b:Month>
    <b:RefOrder>5</b:RefOrder>
  </b:Source>
  <b:Source>
    <b:Tag>Fau11</b:Tag>
    <b:SourceType>ArticleInAPeriodical</b:SourceType>
    <b:Guid>{6EF5F608-79D8-48D4-8EB8-85FC83A0CEA2}</b:Guid>
    <b:LCID>0</b:LCID>
    <b:Author>
      <b:Author>
        <b:NameList>
          <b:Person>
            <b:Last>Fausset</b:Last>
            <b:First>Richard</b:First>
          </b:Person>
        </b:NameList>
      </b:Author>
    </b:Author>
    <b:Title>Prison Reforms No Longer Taboo for Conservatives</b:Title>
    <b:PeriodicalTitle>Los Angeles Times</b:PeriodicalTitle>
    <b:Year>2011</b:Year>
    <b:Month>January</b:Month>
    <b:Day>29</b:Day>
    <b:Pages>A.1</b:Pages>
    <b:RefOrder>11</b:RefOrder>
  </b:Source>
</b:Sources>
</file>

<file path=customXml/itemProps1.xml><?xml version="1.0" encoding="utf-8"?>
<ds:datastoreItem xmlns:ds="http://schemas.openxmlformats.org/officeDocument/2006/customXml" ds:itemID="{13E7528C-C502-4232-8D57-50BF0D78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7</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2011-09-21T23:28:00Z</dcterms:created>
  <dcterms:modified xsi:type="dcterms:W3CDTF">2011-12-03T01:44:00Z</dcterms:modified>
</cp:coreProperties>
</file>