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594" w:rsidRDefault="00646F21" w:rsidP="00661594">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bidi="ar-SA"/>
        </w:rPr>
        <w:pict>
          <v:rect id="_x0000_s1027" style="position:absolute;left:0;text-align:left;margin-left:-45.75pt;margin-top:-22.45pt;width:559.5pt;height:20.65pt;z-index:251660288;mso-position-horizontal-relative:margin" fillcolor="#4e141a [1605]">
            <w10:wrap anchorx="margin"/>
          </v:rect>
        </w:pict>
      </w:r>
      <w:r w:rsidR="00661594">
        <w:rPr>
          <w:rFonts w:ascii="Times New Roman" w:hAnsi="Times New Roman" w:cs="Times New Roman"/>
          <w:noProof/>
          <w:sz w:val="24"/>
          <w:szCs w:val="24"/>
          <w:lang w:bidi="ar-SA"/>
        </w:rPr>
        <w:drawing>
          <wp:anchor distT="0" distB="0" distL="114300" distR="114300" simplePos="0" relativeHeight="251658240" behindDoc="1" locked="0" layoutInCell="1" allowOverlap="1">
            <wp:simplePos x="0" y="0"/>
            <wp:positionH relativeFrom="margin">
              <wp:align>center</wp:align>
            </wp:positionH>
            <wp:positionV relativeFrom="margin">
              <wp:align>top</wp:align>
            </wp:positionV>
            <wp:extent cx="2371725" cy="1567883"/>
            <wp:effectExtent l="19050" t="0" r="9525" b="0"/>
            <wp:wrapNone/>
            <wp:docPr id="1" name="il_fi" descr="http://www.americanco.info/cellb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mericanco.info/cellblock.jpg"/>
                    <pic:cNvPicPr>
                      <a:picLocks noChangeAspect="1" noChangeArrowheads="1"/>
                    </pic:cNvPicPr>
                  </pic:nvPicPr>
                  <pic:blipFill>
                    <a:blip r:embed="rId7" cstate="print"/>
                    <a:srcRect/>
                    <a:stretch>
                      <a:fillRect/>
                    </a:stretch>
                  </pic:blipFill>
                  <pic:spPr bwMode="auto">
                    <a:xfrm>
                      <a:off x="0" y="0"/>
                      <a:ext cx="2371725" cy="1567883"/>
                    </a:xfrm>
                    <a:prstGeom prst="rect">
                      <a:avLst/>
                    </a:prstGeom>
                    <a:noFill/>
                    <a:ln w="9525">
                      <a:noFill/>
                      <a:miter lim="800000"/>
                      <a:headEnd/>
                      <a:tailEnd/>
                    </a:ln>
                  </pic:spPr>
                </pic:pic>
              </a:graphicData>
            </a:graphic>
          </wp:anchor>
        </w:drawing>
      </w:r>
    </w:p>
    <w:p w:rsidR="00832D53" w:rsidRPr="00E11D54" w:rsidRDefault="00832D53" w:rsidP="00E11D54">
      <w:pPr>
        <w:pStyle w:val="Title"/>
        <w:rPr>
          <w:color w:val="auto"/>
          <w:sz w:val="48"/>
          <w:szCs w:val="48"/>
        </w:rPr>
      </w:pPr>
      <w:r w:rsidRPr="00E11D54">
        <w:rPr>
          <w:sz w:val="48"/>
          <w:szCs w:val="48"/>
        </w:rPr>
        <w:t>Correcti</w:t>
      </w:r>
      <w:r w:rsidRPr="00E11D54">
        <w:rPr>
          <w:color w:val="FFFFFF" w:themeColor="background1"/>
          <w:sz w:val="48"/>
          <w:szCs w:val="48"/>
        </w:rPr>
        <w:t xml:space="preserve">ons: Turning </w:t>
      </w:r>
      <w:r w:rsidRPr="00E11D54">
        <w:rPr>
          <w:sz w:val="48"/>
          <w:szCs w:val="48"/>
        </w:rPr>
        <w:t>the Tide</w:t>
      </w:r>
    </w:p>
    <w:p w:rsidR="00661594" w:rsidRPr="00661594" w:rsidRDefault="00661594" w:rsidP="00661594">
      <w:pPr>
        <w:spacing w:line="240" w:lineRule="auto"/>
        <w:jc w:val="center"/>
        <w:rPr>
          <w:rFonts w:ascii="Cambria" w:hAnsi="Cambria" w:cs="Times New Roman"/>
          <w:b/>
          <w:color w:val="E3DED1" w:themeColor="background2"/>
          <w:sz w:val="40"/>
          <w:szCs w:val="40"/>
        </w:rPr>
      </w:pPr>
    </w:p>
    <w:p w:rsidR="00774976" w:rsidRDefault="00774976" w:rsidP="00832D53">
      <w:pPr>
        <w:spacing w:line="480" w:lineRule="auto"/>
        <w:jc w:val="center"/>
        <w:rPr>
          <w:rFonts w:ascii="Times New Roman" w:hAnsi="Times New Roman" w:cs="Times New Roman"/>
          <w:sz w:val="24"/>
          <w:szCs w:val="24"/>
        </w:rPr>
      </w:pPr>
    </w:p>
    <w:p w:rsidR="0072536A" w:rsidRDefault="0072536A" w:rsidP="0072536A">
      <w:pPr>
        <w:spacing w:line="480" w:lineRule="auto"/>
        <w:ind w:firstLine="720"/>
        <w:rPr>
          <w:rFonts w:ascii="Times New Roman" w:hAnsi="Times New Roman" w:cs="Times New Roman"/>
          <w:sz w:val="24"/>
          <w:szCs w:val="24"/>
        </w:rPr>
        <w:sectPr w:rsidR="0072536A" w:rsidSect="00A93EEC">
          <w:headerReference w:type="default" r:id="rId8"/>
          <w:pgSz w:w="12240" w:h="15840"/>
          <w:pgMar w:top="1440" w:right="1440" w:bottom="1440" w:left="1440" w:header="720" w:footer="720" w:gutter="0"/>
          <w:cols w:space="720"/>
          <w:docGrid w:linePitch="360"/>
        </w:sectPr>
      </w:pPr>
    </w:p>
    <w:p w:rsidR="00661594" w:rsidRDefault="00C7228C" w:rsidP="00E11D54">
      <w:pPr>
        <w:spacing w:line="360" w:lineRule="auto"/>
        <w:ind w:firstLine="720"/>
        <w:jc w:val="both"/>
        <w:rPr>
          <w:rFonts w:ascii="Times New Roman" w:hAnsi="Times New Roman" w:cs="Times New Roman"/>
          <w:sz w:val="24"/>
          <w:szCs w:val="24"/>
        </w:rPr>
      </w:pPr>
      <w:r w:rsidRPr="00A7163B">
        <w:rPr>
          <w:rFonts w:ascii="Times New Roman" w:hAnsi="Times New Roman" w:cs="Times New Roman"/>
          <w:sz w:val="24"/>
          <w:szCs w:val="24"/>
        </w:rPr>
        <w:lastRenderedPageBreak/>
        <w:t>The United States boasts the largest inmate population (now over 2.3 million</w:t>
      </w:r>
      <w:r>
        <w:rPr>
          <w:rFonts w:ascii="Times New Roman" w:hAnsi="Times New Roman" w:cs="Times New Roman"/>
          <w:sz w:val="24"/>
          <w:szCs w:val="24"/>
        </w:rPr>
        <w:t>) in the world—five times that of Great Britain, nine times more than Germany and 12 times more than Japan</w:t>
      </w:r>
      <w:sdt>
        <w:sdtPr>
          <w:rPr>
            <w:rFonts w:ascii="Times New Roman" w:hAnsi="Times New Roman" w:cs="Times New Roman"/>
            <w:sz w:val="24"/>
            <w:szCs w:val="24"/>
          </w:rPr>
          <w:id w:val="48214380"/>
          <w:citation/>
        </w:sdtPr>
        <w:sdtContent>
          <w:r w:rsidR="00646F2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Too10 \l 1033 </w:instrText>
          </w:r>
          <w:r w:rsidR="00646F21">
            <w:rPr>
              <w:rFonts w:ascii="Times New Roman" w:hAnsi="Times New Roman" w:cs="Times New Roman"/>
              <w:sz w:val="24"/>
              <w:szCs w:val="24"/>
            </w:rPr>
            <w:fldChar w:fldCharType="separate"/>
          </w:r>
          <w:r w:rsidR="009704A6">
            <w:rPr>
              <w:rFonts w:ascii="Times New Roman" w:hAnsi="Times New Roman" w:cs="Times New Roman"/>
              <w:noProof/>
              <w:sz w:val="24"/>
              <w:szCs w:val="24"/>
            </w:rPr>
            <w:t xml:space="preserve"> </w:t>
          </w:r>
          <w:r w:rsidR="009704A6" w:rsidRPr="009704A6">
            <w:rPr>
              <w:rFonts w:ascii="Times New Roman" w:hAnsi="Times New Roman" w:cs="Times New Roman"/>
              <w:noProof/>
              <w:sz w:val="24"/>
              <w:szCs w:val="24"/>
            </w:rPr>
            <w:t>(Too Many Laws, Too Many Prisoners)</w:t>
          </w:r>
          <w:r w:rsidR="00646F21">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To put this into further perspective, the US contains only 5 percent of the world’s population yet houses a quarter of its incarcerated. </w:t>
      </w:r>
      <w:r w:rsidR="00832D53">
        <w:rPr>
          <w:rFonts w:ascii="Times New Roman" w:hAnsi="Times New Roman" w:cs="Times New Roman"/>
          <w:sz w:val="24"/>
          <w:szCs w:val="24"/>
        </w:rPr>
        <w:t xml:space="preserve">One in every 100 American adults currently resides behind bars </w:t>
      </w:r>
      <w:sdt>
        <w:sdtPr>
          <w:rPr>
            <w:rFonts w:ascii="Times New Roman" w:hAnsi="Times New Roman" w:cs="Times New Roman"/>
            <w:sz w:val="24"/>
            <w:szCs w:val="24"/>
          </w:rPr>
          <w:id w:val="16149724"/>
          <w:citation/>
        </w:sdtPr>
        <w:sdtContent>
          <w:r w:rsidR="00646F21">
            <w:rPr>
              <w:rFonts w:ascii="Times New Roman" w:hAnsi="Times New Roman" w:cs="Times New Roman"/>
              <w:sz w:val="24"/>
              <w:szCs w:val="24"/>
            </w:rPr>
            <w:fldChar w:fldCharType="begin"/>
          </w:r>
          <w:r w:rsidR="00832D53">
            <w:rPr>
              <w:rFonts w:ascii="Times New Roman" w:hAnsi="Times New Roman" w:cs="Times New Roman"/>
              <w:sz w:val="24"/>
              <w:szCs w:val="24"/>
            </w:rPr>
            <w:instrText xml:space="preserve"> CITATION Gel11 \l 1033 </w:instrText>
          </w:r>
          <w:r w:rsidR="00646F21">
            <w:rPr>
              <w:rFonts w:ascii="Times New Roman" w:hAnsi="Times New Roman" w:cs="Times New Roman"/>
              <w:sz w:val="24"/>
              <w:szCs w:val="24"/>
            </w:rPr>
            <w:fldChar w:fldCharType="separate"/>
          </w:r>
          <w:r w:rsidR="009704A6" w:rsidRPr="009704A6">
            <w:rPr>
              <w:rFonts w:ascii="Times New Roman" w:hAnsi="Times New Roman" w:cs="Times New Roman"/>
              <w:noProof/>
              <w:sz w:val="24"/>
              <w:szCs w:val="24"/>
            </w:rPr>
            <w:t>(Gelb)</w:t>
          </w:r>
          <w:r w:rsidR="00646F21">
            <w:rPr>
              <w:rFonts w:ascii="Times New Roman" w:hAnsi="Times New Roman" w:cs="Times New Roman"/>
              <w:sz w:val="24"/>
              <w:szCs w:val="24"/>
            </w:rPr>
            <w:fldChar w:fldCharType="end"/>
          </w:r>
        </w:sdtContent>
      </w:sdt>
      <w:r w:rsidR="00832D53">
        <w:rPr>
          <w:rFonts w:ascii="Times New Roman" w:hAnsi="Times New Roman" w:cs="Times New Roman"/>
          <w:sz w:val="24"/>
          <w:szCs w:val="24"/>
        </w:rPr>
        <w:t xml:space="preserve">. In Utah one in every 64 adults is under some form of correctional control whether on probation, parole, or in a prison or jail cell throughout the state </w:t>
      </w:r>
      <w:sdt>
        <w:sdtPr>
          <w:rPr>
            <w:rFonts w:ascii="Times New Roman" w:hAnsi="Times New Roman" w:cs="Times New Roman"/>
            <w:sz w:val="24"/>
            <w:szCs w:val="24"/>
          </w:rPr>
          <w:id w:val="16149725"/>
          <w:citation/>
        </w:sdtPr>
        <w:sdtContent>
          <w:r w:rsidR="00646F21">
            <w:rPr>
              <w:rFonts w:ascii="Times New Roman" w:hAnsi="Times New Roman" w:cs="Times New Roman"/>
              <w:sz w:val="24"/>
              <w:szCs w:val="24"/>
            </w:rPr>
            <w:fldChar w:fldCharType="begin"/>
          </w:r>
          <w:r w:rsidR="00832D53">
            <w:rPr>
              <w:rFonts w:ascii="Times New Roman" w:hAnsi="Times New Roman" w:cs="Times New Roman"/>
              <w:sz w:val="24"/>
              <w:szCs w:val="24"/>
            </w:rPr>
            <w:instrText xml:space="preserve"> CITATION Pew091 \l 1033  </w:instrText>
          </w:r>
          <w:r w:rsidR="00646F21">
            <w:rPr>
              <w:rFonts w:ascii="Times New Roman" w:hAnsi="Times New Roman" w:cs="Times New Roman"/>
              <w:sz w:val="24"/>
              <w:szCs w:val="24"/>
            </w:rPr>
            <w:fldChar w:fldCharType="separate"/>
          </w:r>
          <w:r w:rsidR="009704A6" w:rsidRPr="009704A6">
            <w:rPr>
              <w:rFonts w:ascii="Times New Roman" w:hAnsi="Times New Roman" w:cs="Times New Roman"/>
              <w:noProof/>
              <w:sz w:val="24"/>
              <w:szCs w:val="24"/>
            </w:rPr>
            <w:t>(Pew Center on the States 2)</w:t>
          </w:r>
          <w:r w:rsidR="00646F21">
            <w:rPr>
              <w:rFonts w:ascii="Times New Roman" w:hAnsi="Times New Roman" w:cs="Times New Roman"/>
              <w:sz w:val="24"/>
              <w:szCs w:val="24"/>
            </w:rPr>
            <w:fldChar w:fldCharType="end"/>
          </w:r>
        </w:sdtContent>
      </w:sdt>
      <w:r w:rsidR="00832D53">
        <w:rPr>
          <w:rFonts w:ascii="Times New Roman" w:hAnsi="Times New Roman" w:cs="Times New Roman"/>
          <w:sz w:val="24"/>
          <w:szCs w:val="24"/>
        </w:rPr>
        <w:t xml:space="preserve">. </w:t>
      </w:r>
    </w:p>
    <w:p w:rsidR="0072536A" w:rsidRDefault="0072536A" w:rsidP="00E11D54">
      <w:pPr>
        <w:pStyle w:val="Heading3"/>
        <w:spacing w:line="360" w:lineRule="auto"/>
      </w:pPr>
      <w:r>
        <w:t>Incarceration is costly; reducing recidivism helps</w:t>
      </w:r>
    </w:p>
    <w:p w:rsidR="00E11D54" w:rsidRDefault="00832D53" w:rsidP="00E11D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Over the past 30 years incarceration has been the crime-fighting weapon of choice</w:t>
      </w:r>
      <w:r w:rsidR="00C7228C">
        <w:rPr>
          <w:rFonts w:ascii="Times New Roman" w:hAnsi="Times New Roman" w:cs="Times New Roman"/>
          <w:sz w:val="24"/>
          <w:szCs w:val="24"/>
        </w:rPr>
        <w:t>,</w:t>
      </w:r>
      <w:r>
        <w:rPr>
          <w:rFonts w:ascii="Times New Roman" w:hAnsi="Times New Roman" w:cs="Times New Roman"/>
          <w:sz w:val="24"/>
          <w:szCs w:val="24"/>
        </w:rPr>
        <w:t xml:space="preserve"> and the United States has created the largest prison system in the world to accommodate our ever-growing </w:t>
      </w:r>
      <w:r w:rsidR="00254DD7">
        <w:rPr>
          <w:rFonts w:ascii="Times New Roman" w:hAnsi="Times New Roman" w:cs="Times New Roman"/>
          <w:sz w:val="24"/>
          <w:szCs w:val="24"/>
        </w:rPr>
        <w:t>offender</w:t>
      </w:r>
      <w:r>
        <w:rPr>
          <w:rFonts w:ascii="Times New Roman" w:hAnsi="Times New Roman" w:cs="Times New Roman"/>
          <w:sz w:val="24"/>
          <w:szCs w:val="24"/>
        </w:rPr>
        <w:t xml:space="preserve"> population. The states’ cumulative cost of corrections is more than $50 billion a year. Ninety percent of that money is spent keeping prisoners locked up, and </w:t>
      </w:r>
      <w:r>
        <w:rPr>
          <w:rFonts w:ascii="Times New Roman" w:hAnsi="Times New Roman" w:cs="Times New Roman"/>
          <w:sz w:val="24"/>
          <w:szCs w:val="24"/>
        </w:rPr>
        <w:lastRenderedPageBreak/>
        <w:t>parolee recidivism accounts for one-third of prison admissions</w:t>
      </w:r>
      <w:sdt>
        <w:sdtPr>
          <w:rPr>
            <w:rFonts w:ascii="Times New Roman" w:hAnsi="Times New Roman" w:cs="Times New Roman"/>
            <w:sz w:val="24"/>
            <w:szCs w:val="24"/>
          </w:rPr>
          <w:id w:val="17586555"/>
          <w:citation/>
        </w:sdtPr>
        <w:sdtContent>
          <w:r w:rsidR="00646F2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Gel11 \l 1033 </w:instrText>
          </w:r>
          <w:r w:rsidR="00646F21">
            <w:rPr>
              <w:rFonts w:ascii="Times New Roman" w:hAnsi="Times New Roman" w:cs="Times New Roman"/>
              <w:sz w:val="24"/>
              <w:szCs w:val="24"/>
            </w:rPr>
            <w:fldChar w:fldCharType="separate"/>
          </w:r>
          <w:r w:rsidR="009704A6">
            <w:rPr>
              <w:rFonts w:ascii="Times New Roman" w:hAnsi="Times New Roman" w:cs="Times New Roman"/>
              <w:noProof/>
              <w:sz w:val="24"/>
              <w:szCs w:val="24"/>
            </w:rPr>
            <w:t xml:space="preserve"> </w:t>
          </w:r>
          <w:r w:rsidR="009704A6" w:rsidRPr="009704A6">
            <w:rPr>
              <w:rFonts w:ascii="Times New Roman" w:hAnsi="Times New Roman" w:cs="Times New Roman"/>
              <w:noProof/>
              <w:sz w:val="24"/>
              <w:szCs w:val="24"/>
            </w:rPr>
            <w:t>(Gelb)</w:t>
          </w:r>
          <w:r w:rsidR="00646F21">
            <w:rPr>
              <w:rFonts w:ascii="Times New Roman" w:hAnsi="Times New Roman" w:cs="Times New Roman"/>
              <w:sz w:val="24"/>
              <w:szCs w:val="24"/>
            </w:rPr>
            <w:fldChar w:fldCharType="end"/>
          </w:r>
        </w:sdtContent>
      </w:sdt>
      <w:sdt>
        <w:sdtPr>
          <w:rPr>
            <w:rFonts w:ascii="Times New Roman" w:hAnsi="Times New Roman" w:cs="Times New Roman"/>
            <w:sz w:val="24"/>
            <w:szCs w:val="24"/>
          </w:rPr>
          <w:id w:val="17586556"/>
          <w:citation/>
        </w:sdtPr>
        <w:sdtContent>
          <w:r w:rsidR="00646F2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StG04 \l 1033 </w:instrText>
          </w:r>
          <w:r w:rsidR="00646F21">
            <w:rPr>
              <w:rFonts w:ascii="Times New Roman" w:hAnsi="Times New Roman" w:cs="Times New Roman"/>
              <w:sz w:val="24"/>
              <w:szCs w:val="24"/>
            </w:rPr>
            <w:fldChar w:fldCharType="separate"/>
          </w:r>
          <w:r w:rsidR="009704A6">
            <w:rPr>
              <w:rFonts w:ascii="Times New Roman" w:hAnsi="Times New Roman" w:cs="Times New Roman"/>
              <w:noProof/>
              <w:sz w:val="24"/>
              <w:szCs w:val="24"/>
            </w:rPr>
            <w:t xml:space="preserve"> </w:t>
          </w:r>
          <w:r w:rsidR="009704A6" w:rsidRPr="009704A6">
            <w:rPr>
              <w:rFonts w:ascii="Times New Roman" w:hAnsi="Times New Roman" w:cs="Times New Roman"/>
              <w:noProof/>
              <w:sz w:val="24"/>
              <w:szCs w:val="24"/>
            </w:rPr>
            <w:t>(St. Gerard)</w:t>
          </w:r>
          <w:r w:rsidR="00646F21">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 high cost of incarceration and many states’ constant battle to balance budgets has lead many policy makers to reevaluate the traditional corrections system </w:t>
      </w:r>
      <w:sdt>
        <w:sdtPr>
          <w:rPr>
            <w:rFonts w:ascii="Times New Roman" w:hAnsi="Times New Roman" w:cs="Times New Roman"/>
            <w:sz w:val="24"/>
            <w:szCs w:val="24"/>
          </w:rPr>
          <w:id w:val="16149726"/>
          <w:citation/>
        </w:sdtPr>
        <w:sdtContent>
          <w:r w:rsidR="00646F2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Gel11 \l 1033 </w:instrText>
          </w:r>
          <w:r w:rsidR="00646F21">
            <w:rPr>
              <w:rFonts w:ascii="Times New Roman" w:hAnsi="Times New Roman" w:cs="Times New Roman"/>
              <w:sz w:val="24"/>
              <w:szCs w:val="24"/>
            </w:rPr>
            <w:fldChar w:fldCharType="separate"/>
          </w:r>
          <w:r w:rsidR="009704A6" w:rsidRPr="009704A6">
            <w:rPr>
              <w:rFonts w:ascii="Times New Roman" w:hAnsi="Times New Roman" w:cs="Times New Roman"/>
              <w:noProof/>
              <w:sz w:val="24"/>
              <w:szCs w:val="24"/>
            </w:rPr>
            <w:t>(Gelb)</w:t>
          </w:r>
          <w:r w:rsidR="00646F21">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C7228C" w:rsidRPr="00E11D54" w:rsidRDefault="00832D53" w:rsidP="00E11D54">
      <w:pPr>
        <w:spacing w:line="360" w:lineRule="auto"/>
        <w:ind w:firstLine="720"/>
        <w:jc w:val="both"/>
        <w:rPr>
          <w:rFonts w:ascii="Times New Roman" w:hAnsi="Times New Roman" w:cs="Times New Roman"/>
          <w:b/>
          <w:sz w:val="24"/>
          <w:szCs w:val="24"/>
        </w:rPr>
      </w:pPr>
      <w:r w:rsidRPr="00E11D54">
        <w:rPr>
          <w:rFonts w:ascii="Times New Roman" w:hAnsi="Times New Roman" w:cs="Times New Roman"/>
          <w:b/>
          <w:sz w:val="24"/>
          <w:szCs w:val="24"/>
        </w:rPr>
        <w:t xml:space="preserve"> </w:t>
      </w:r>
      <w:r w:rsidR="00C7228C" w:rsidRPr="00E11D54">
        <w:rPr>
          <w:rFonts w:ascii="Times New Roman" w:hAnsi="Times New Roman" w:cs="Times New Roman"/>
          <w:b/>
          <w:sz w:val="24"/>
          <w:szCs w:val="24"/>
        </w:rPr>
        <w:t>It is time for corrections departments across the nation to shift focus from heavy-handed punishment to education and rehabilitation of offenders in an effort to reduce recidivism, minimize victimization, and keep correctional spending in check.</w:t>
      </w:r>
    </w:p>
    <w:p w:rsidR="00E11D54" w:rsidRDefault="00E11D54" w:rsidP="00E11D54">
      <w:pPr>
        <w:pStyle w:val="Heading3"/>
        <w:spacing w:line="360" w:lineRule="auto"/>
      </w:pPr>
      <w:r>
        <w:t>Education and treatment programs: Readying offenders for Reentry</w:t>
      </w:r>
    </w:p>
    <w:p w:rsidR="00E11D54" w:rsidRDefault="00832D53" w:rsidP="00E11D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Utah is one of many states taking steps to reduce recidivism through education and programming. The Division of Programming at the Utah Department of Corrections was created in April of 2007 in an attempt to promote offender success upon reentry into the community. As soon as a convicted offender enters the </w:t>
      </w:r>
      <w:r w:rsidR="00254DD7">
        <w:rPr>
          <w:rFonts w:ascii="Times New Roman" w:hAnsi="Times New Roman" w:cs="Times New Roman"/>
          <w:sz w:val="24"/>
          <w:szCs w:val="24"/>
        </w:rPr>
        <w:t>correctional</w:t>
      </w:r>
      <w:r>
        <w:rPr>
          <w:rFonts w:ascii="Times New Roman" w:hAnsi="Times New Roman" w:cs="Times New Roman"/>
          <w:sz w:val="24"/>
          <w:szCs w:val="24"/>
        </w:rPr>
        <w:t xml:space="preserve"> system their needs</w:t>
      </w:r>
      <w:r w:rsidR="00254DD7">
        <w:rPr>
          <w:rFonts w:ascii="Times New Roman" w:hAnsi="Times New Roman" w:cs="Times New Roman"/>
          <w:sz w:val="24"/>
          <w:szCs w:val="24"/>
        </w:rPr>
        <w:t xml:space="preserve"> are assessed, and an O</w:t>
      </w:r>
      <w:r>
        <w:rPr>
          <w:rFonts w:ascii="Times New Roman" w:hAnsi="Times New Roman" w:cs="Times New Roman"/>
          <w:sz w:val="24"/>
          <w:szCs w:val="24"/>
        </w:rPr>
        <w:t xml:space="preserve">ffender Management Plan is created </w:t>
      </w:r>
      <w:sdt>
        <w:sdtPr>
          <w:rPr>
            <w:rFonts w:ascii="Times New Roman" w:hAnsi="Times New Roman" w:cs="Times New Roman"/>
            <w:sz w:val="24"/>
            <w:szCs w:val="24"/>
          </w:rPr>
          <w:id w:val="4706925"/>
          <w:citation/>
        </w:sdtPr>
        <w:sdtContent>
          <w:r w:rsidR="00646F2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Uta102 \l 1033 </w:instrText>
          </w:r>
          <w:r w:rsidR="00646F21">
            <w:rPr>
              <w:rFonts w:ascii="Times New Roman" w:hAnsi="Times New Roman" w:cs="Times New Roman"/>
              <w:sz w:val="24"/>
              <w:szCs w:val="24"/>
            </w:rPr>
            <w:fldChar w:fldCharType="separate"/>
          </w:r>
          <w:r w:rsidR="009704A6" w:rsidRPr="009704A6">
            <w:rPr>
              <w:rFonts w:ascii="Times New Roman" w:hAnsi="Times New Roman" w:cs="Times New Roman"/>
              <w:noProof/>
              <w:sz w:val="24"/>
              <w:szCs w:val="24"/>
            </w:rPr>
            <w:t>(Utah Department of Corrections)</w:t>
          </w:r>
          <w:r w:rsidR="00646F21">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This plan </w:t>
      </w:r>
      <w:r>
        <w:rPr>
          <w:rFonts w:ascii="Times New Roman" w:hAnsi="Times New Roman" w:cs="Times New Roman"/>
          <w:sz w:val="24"/>
          <w:szCs w:val="24"/>
        </w:rPr>
        <w:lastRenderedPageBreak/>
        <w:t xml:space="preserve">contains a detailed outline of education, treatment, and vocational training the </w:t>
      </w:r>
      <w:r w:rsidR="00254DD7">
        <w:rPr>
          <w:rFonts w:ascii="Times New Roman" w:hAnsi="Times New Roman" w:cs="Times New Roman"/>
          <w:sz w:val="24"/>
          <w:szCs w:val="24"/>
        </w:rPr>
        <w:t>offender</w:t>
      </w:r>
      <w:r>
        <w:rPr>
          <w:rFonts w:ascii="Times New Roman" w:hAnsi="Times New Roman" w:cs="Times New Roman"/>
          <w:sz w:val="24"/>
          <w:szCs w:val="24"/>
        </w:rPr>
        <w:t xml:space="preserve"> is encouraged to complete during the course of their </w:t>
      </w:r>
      <w:r w:rsidR="00254DD7">
        <w:rPr>
          <w:rFonts w:ascii="Times New Roman" w:hAnsi="Times New Roman" w:cs="Times New Roman"/>
          <w:sz w:val="24"/>
          <w:szCs w:val="24"/>
        </w:rPr>
        <w:t>supervision</w:t>
      </w:r>
      <w:r>
        <w:rPr>
          <w:rFonts w:ascii="Times New Roman" w:hAnsi="Times New Roman" w:cs="Times New Roman"/>
          <w:sz w:val="24"/>
          <w:szCs w:val="24"/>
        </w:rPr>
        <w:t xml:space="preserve">. </w:t>
      </w:r>
    </w:p>
    <w:p w:rsidR="00E11D54" w:rsidRDefault="00832D53" w:rsidP="00E11D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plans, also referred to as MAPs are specific to the nee</w:t>
      </w:r>
      <w:r w:rsidR="00664360">
        <w:rPr>
          <w:rFonts w:ascii="Times New Roman" w:hAnsi="Times New Roman" w:cs="Times New Roman"/>
          <w:sz w:val="24"/>
          <w:szCs w:val="24"/>
        </w:rPr>
        <w:t xml:space="preserve">ds and situation of each </w:t>
      </w:r>
      <w:r w:rsidR="00254DD7">
        <w:rPr>
          <w:rFonts w:ascii="Times New Roman" w:hAnsi="Times New Roman" w:cs="Times New Roman"/>
          <w:sz w:val="24"/>
          <w:szCs w:val="24"/>
        </w:rPr>
        <w:t>offender</w:t>
      </w:r>
      <w:r>
        <w:rPr>
          <w:rFonts w:ascii="Times New Roman" w:hAnsi="Times New Roman" w:cs="Times New Roman"/>
          <w:sz w:val="24"/>
          <w:szCs w:val="24"/>
        </w:rPr>
        <w:t xml:space="preserve"> and may include sex offender therapy, substance abuse treatment, cognitive training, and</w:t>
      </w:r>
      <w:r w:rsidR="00664360">
        <w:rPr>
          <w:rFonts w:ascii="Times New Roman" w:hAnsi="Times New Roman" w:cs="Times New Roman"/>
          <w:sz w:val="24"/>
          <w:szCs w:val="24"/>
        </w:rPr>
        <w:t>,</w:t>
      </w:r>
      <w:r>
        <w:rPr>
          <w:rFonts w:ascii="Times New Roman" w:hAnsi="Times New Roman" w:cs="Times New Roman"/>
          <w:sz w:val="24"/>
          <w:szCs w:val="24"/>
        </w:rPr>
        <w:t xml:space="preserve"> possibly</w:t>
      </w:r>
      <w:r w:rsidR="00664360">
        <w:rPr>
          <w:rFonts w:ascii="Times New Roman" w:hAnsi="Times New Roman" w:cs="Times New Roman"/>
          <w:sz w:val="24"/>
          <w:szCs w:val="24"/>
        </w:rPr>
        <w:t>,</w:t>
      </w:r>
      <w:r>
        <w:rPr>
          <w:rFonts w:ascii="Times New Roman" w:hAnsi="Times New Roman" w:cs="Times New Roman"/>
          <w:sz w:val="24"/>
          <w:szCs w:val="24"/>
        </w:rPr>
        <w:t xml:space="preserve"> employment within the prison </w:t>
      </w:r>
      <w:sdt>
        <w:sdtPr>
          <w:rPr>
            <w:rFonts w:ascii="Times New Roman" w:hAnsi="Times New Roman" w:cs="Times New Roman"/>
            <w:sz w:val="24"/>
            <w:szCs w:val="24"/>
          </w:rPr>
          <w:id w:val="4706926"/>
          <w:citation/>
        </w:sdtPr>
        <w:sdtContent>
          <w:r w:rsidR="00646F2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Uta102 \l 1033 </w:instrText>
          </w:r>
          <w:r w:rsidR="00646F21">
            <w:rPr>
              <w:rFonts w:ascii="Times New Roman" w:hAnsi="Times New Roman" w:cs="Times New Roman"/>
              <w:sz w:val="24"/>
              <w:szCs w:val="24"/>
            </w:rPr>
            <w:fldChar w:fldCharType="separate"/>
          </w:r>
          <w:r w:rsidR="009704A6" w:rsidRPr="009704A6">
            <w:rPr>
              <w:rFonts w:ascii="Times New Roman" w:hAnsi="Times New Roman" w:cs="Times New Roman"/>
              <w:noProof/>
              <w:sz w:val="24"/>
              <w:szCs w:val="24"/>
            </w:rPr>
            <w:t>(Utah Department of Corrections)</w:t>
          </w:r>
          <w:r w:rsidR="00646F21">
            <w:rPr>
              <w:rFonts w:ascii="Times New Roman" w:hAnsi="Times New Roman" w:cs="Times New Roman"/>
              <w:sz w:val="24"/>
              <w:szCs w:val="24"/>
            </w:rPr>
            <w:fldChar w:fldCharType="end"/>
          </w:r>
        </w:sdtContent>
      </w:sdt>
      <w:r>
        <w:rPr>
          <w:rFonts w:ascii="Times New Roman" w:hAnsi="Times New Roman" w:cs="Times New Roman"/>
          <w:sz w:val="24"/>
          <w:szCs w:val="24"/>
        </w:rPr>
        <w:t xml:space="preserve">. Also, traditional education is a focal point in Utah’s prison system. </w:t>
      </w:r>
    </w:p>
    <w:p w:rsidR="00E11D54" w:rsidRDefault="00832D53" w:rsidP="00E11D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About 50 percent of high school dropouts will be incarcerated at some point in their lives, and it is estimated that 75 percent of inmates lack a high school education </w:t>
      </w:r>
      <w:sdt>
        <w:sdtPr>
          <w:rPr>
            <w:rFonts w:ascii="Times New Roman" w:hAnsi="Times New Roman" w:cs="Times New Roman"/>
            <w:sz w:val="24"/>
            <w:szCs w:val="24"/>
          </w:rPr>
          <w:id w:val="17586564"/>
          <w:citation/>
        </w:sdtPr>
        <w:sdtContent>
          <w:r w:rsidR="00646F2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Kai10 \l 1033 </w:instrText>
          </w:r>
          <w:r w:rsidR="00646F21">
            <w:rPr>
              <w:rFonts w:ascii="Times New Roman" w:hAnsi="Times New Roman" w:cs="Times New Roman"/>
              <w:sz w:val="24"/>
              <w:szCs w:val="24"/>
            </w:rPr>
            <w:fldChar w:fldCharType="separate"/>
          </w:r>
          <w:r w:rsidR="009704A6" w:rsidRPr="009704A6">
            <w:rPr>
              <w:rFonts w:ascii="Times New Roman" w:hAnsi="Times New Roman" w:cs="Times New Roman"/>
              <w:noProof/>
              <w:sz w:val="24"/>
              <w:szCs w:val="24"/>
            </w:rPr>
            <w:t>(Kaiser)</w:t>
          </w:r>
          <w:r w:rsidR="00646F21">
            <w:rPr>
              <w:rFonts w:ascii="Times New Roman" w:hAnsi="Times New Roman" w:cs="Times New Roman"/>
              <w:sz w:val="24"/>
              <w:szCs w:val="24"/>
            </w:rPr>
            <w:fldChar w:fldCharType="end"/>
          </w:r>
        </w:sdtContent>
      </w:sdt>
      <w:sdt>
        <w:sdtPr>
          <w:rPr>
            <w:rFonts w:ascii="Times New Roman" w:hAnsi="Times New Roman" w:cs="Times New Roman"/>
            <w:sz w:val="24"/>
            <w:szCs w:val="24"/>
          </w:rPr>
          <w:id w:val="17586565"/>
          <w:citation/>
        </w:sdtPr>
        <w:sdtContent>
          <w:r w:rsidR="00646F2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Gon08 \l 1033 </w:instrText>
          </w:r>
          <w:r w:rsidR="00646F21">
            <w:rPr>
              <w:rFonts w:ascii="Times New Roman" w:hAnsi="Times New Roman" w:cs="Times New Roman"/>
              <w:sz w:val="24"/>
              <w:szCs w:val="24"/>
            </w:rPr>
            <w:fldChar w:fldCharType="separate"/>
          </w:r>
          <w:r w:rsidR="009704A6">
            <w:rPr>
              <w:rFonts w:ascii="Times New Roman" w:hAnsi="Times New Roman" w:cs="Times New Roman"/>
              <w:noProof/>
              <w:sz w:val="24"/>
              <w:szCs w:val="24"/>
            </w:rPr>
            <w:t xml:space="preserve"> </w:t>
          </w:r>
          <w:r w:rsidR="009704A6" w:rsidRPr="009704A6">
            <w:rPr>
              <w:rFonts w:ascii="Times New Roman" w:hAnsi="Times New Roman" w:cs="Times New Roman"/>
              <w:noProof/>
              <w:sz w:val="24"/>
              <w:szCs w:val="24"/>
            </w:rPr>
            <w:t>(Gonnerman and Brown)</w:t>
          </w:r>
          <w:r w:rsidR="00646F21">
            <w:rPr>
              <w:rFonts w:ascii="Times New Roman" w:hAnsi="Times New Roman" w:cs="Times New Roman"/>
              <w:sz w:val="24"/>
              <w:szCs w:val="24"/>
            </w:rPr>
            <w:fldChar w:fldCharType="end"/>
          </w:r>
        </w:sdtContent>
      </w:sdt>
      <w:r>
        <w:rPr>
          <w:rFonts w:ascii="Times New Roman" w:hAnsi="Times New Roman" w:cs="Times New Roman"/>
          <w:sz w:val="24"/>
          <w:szCs w:val="24"/>
        </w:rPr>
        <w:t>. Inmates who will be serving a long enough sentence to complete adult high school and obtain a diploma are encouraged to do so. Those with shorter sentences are encouraged to complete the GED</w:t>
      </w:r>
      <w:sdt>
        <w:sdtPr>
          <w:rPr>
            <w:rFonts w:ascii="Times New Roman" w:hAnsi="Times New Roman" w:cs="Times New Roman"/>
            <w:sz w:val="24"/>
            <w:szCs w:val="24"/>
          </w:rPr>
          <w:id w:val="17586557"/>
          <w:citation/>
        </w:sdtPr>
        <w:sdtContent>
          <w:r w:rsidR="00646F2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Uta103 \l 1033 </w:instrText>
          </w:r>
          <w:r w:rsidR="00646F21">
            <w:rPr>
              <w:rFonts w:ascii="Times New Roman" w:hAnsi="Times New Roman" w:cs="Times New Roman"/>
              <w:sz w:val="24"/>
              <w:szCs w:val="24"/>
            </w:rPr>
            <w:fldChar w:fldCharType="separate"/>
          </w:r>
          <w:r w:rsidR="009704A6">
            <w:rPr>
              <w:rFonts w:ascii="Times New Roman" w:hAnsi="Times New Roman" w:cs="Times New Roman"/>
              <w:noProof/>
              <w:sz w:val="24"/>
              <w:szCs w:val="24"/>
            </w:rPr>
            <w:t xml:space="preserve"> </w:t>
          </w:r>
          <w:r w:rsidR="009704A6" w:rsidRPr="009704A6">
            <w:rPr>
              <w:rFonts w:ascii="Times New Roman" w:hAnsi="Times New Roman" w:cs="Times New Roman"/>
              <w:noProof/>
              <w:sz w:val="24"/>
              <w:szCs w:val="24"/>
            </w:rPr>
            <w:t>(Utah Department of Corrections)</w:t>
          </w:r>
          <w:r w:rsidR="00646F21">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6335FD" w:rsidRDefault="006335FD" w:rsidP="006335FD">
      <w:pPr>
        <w:spacing w:line="360" w:lineRule="auto"/>
        <w:jc w:val="both"/>
        <w:rPr>
          <w:rFonts w:ascii="Times New Roman" w:hAnsi="Times New Roman" w:cs="Times New Roman"/>
          <w:sz w:val="24"/>
          <w:szCs w:val="24"/>
        </w:rPr>
      </w:pPr>
      <w:r>
        <w:rPr>
          <w:rFonts w:ascii="Arial" w:hAnsi="Arial" w:cs="Arial"/>
          <w:noProof/>
          <w:sz w:val="20"/>
          <w:szCs w:val="20"/>
          <w:lang w:bidi="ar-SA"/>
        </w:rPr>
        <w:drawing>
          <wp:inline distT="0" distB="0" distL="0" distR="0">
            <wp:extent cx="3337560" cy="2023741"/>
            <wp:effectExtent l="19050" t="0" r="0" b="0"/>
            <wp:docPr id="6" name="il_fi" descr="http://record-eagle.com/archive/x71581200/g258000000000000000d48135701c84343364dfffbaddf60a20d2b22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record-eagle.com/archive/x71581200/g258000000000000000d48135701c84343364dfffbaddf60a20d2b22135.jpg"/>
                    <pic:cNvPicPr>
                      <a:picLocks noChangeAspect="1" noChangeArrowheads="1"/>
                    </pic:cNvPicPr>
                  </pic:nvPicPr>
                  <pic:blipFill>
                    <a:blip r:embed="rId9" cstate="print"/>
                    <a:srcRect/>
                    <a:stretch>
                      <a:fillRect/>
                    </a:stretch>
                  </pic:blipFill>
                  <pic:spPr bwMode="auto">
                    <a:xfrm>
                      <a:off x="0" y="0"/>
                      <a:ext cx="3337560" cy="2023741"/>
                    </a:xfrm>
                    <a:prstGeom prst="rect">
                      <a:avLst/>
                    </a:prstGeom>
                    <a:noFill/>
                    <a:ln w="9525">
                      <a:noFill/>
                      <a:miter lim="800000"/>
                      <a:headEnd/>
                      <a:tailEnd/>
                    </a:ln>
                  </pic:spPr>
                </pic:pic>
              </a:graphicData>
            </a:graphic>
          </wp:inline>
        </w:drawing>
      </w:r>
    </w:p>
    <w:p w:rsidR="00832D53" w:rsidRDefault="00832D53" w:rsidP="00E11D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Post-secondary education opportunities are offered as well, however, in 2010 the state moved from offering degree-base education to vocational certificates citing that this change would “</w:t>
      </w:r>
      <w:r w:rsidRPr="000C5741">
        <w:rPr>
          <w:rFonts w:ascii="Times New Roman" w:hAnsi="Times New Roman" w:cs="Times New Roman"/>
          <w:sz w:val="24"/>
          <w:szCs w:val="24"/>
        </w:rPr>
        <w:t xml:space="preserve">allow offenders to find employment opportunities more </w:t>
      </w:r>
      <w:r w:rsidRPr="000C5741">
        <w:rPr>
          <w:rFonts w:ascii="Times New Roman" w:hAnsi="Times New Roman" w:cs="Times New Roman"/>
          <w:sz w:val="24"/>
          <w:szCs w:val="24"/>
        </w:rPr>
        <w:lastRenderedPageBreak/>
        <w:t>easily once they are released from prison</w:t>
      </w:r>
      <w:r>
        <w:rPr>
          <w:rFonts w:ascii="Times New Roman" w:hAnsi="Times New Roman" w:cs="Times New Roman"/>
          <w:sz w:val="24"/>
          <w:szCs w:val="24"/>
        </w:rPr>
        <w:t xml:space="preserve">” </w:t>
      </w:r>
      <w:sdt>
        <w:sdtPr>
          <w:rPr>
            <w:rFonts w:ascii="Times New Roman" w:hAnsi="Times New Roman" w:cs="Times New Roman"/>
            <w:sz w:val="24"/>
            <w:szCs w:val="24"/>
          </w:rPr>
          <w:id w:val="17586558"/>
          <w:citation/>
        </w:sdtPr>
        <w:sdtContent>
          <w:r w:rsidR="00646F2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Uta103 \l 1033 </w:instrText>
          </w:r>
          <w:r w:rsidR="00646F21">
            <w:rPr>
              <w:rFonts w:ascii="Times New Roman" w:hAnsi="Times New Roman" w:cs="Times New Roman"/>
              <w:sz w:val="24"/>
              <w:szCs w:val="24"/>
            </w:rPr>
            <w:fldChar w:fldCharType="separate"/>
          </w:r>
          <w:r w:rsidR="009704A6" w:rsidRPr="009704A6">
            <w:rPr>
              <w:rFonts w:ascii="Times New Roman" w:hAnsi="Times New Roman" w:cs="Times New Roman"/>
              <w:noProof/>
              <w:sz w:val="24"/>
              <w:szCs w:val="24"/>
            </w:rPr>
            <w:t>(Utah Department of Corrections)</w:t>
          </w:r>
          <w:r w:rsidR="00646F21">
            <w:rPr>
              <w:rFonts w:ascii="Times New Roman" w:hAnsi="Times New Roman" w:cs="Times New Roman"/>
              <w:sz w:val="24"/>
              <w:szCs w:val="24"/>
            </w:rPr>
            <w:fldChar w:fldCharType="end"/>
          </w:r>
        </w:sdtContent>
      </w:sdt>
      <w:sdt>
        <w:sdtPr>
          <w:rPr>
            <w:rFonts w:ascii="Times New Roman" w:hAnsi="Times New Roman" w:cs="Times New Roman"/>
            <w:sz w:val="24"/>
            <w:szCs w:val="24"/>
          </w:rPr>
          <w:id w:val="17586559"/>
          <w:citation/>
        </w:sdtPr>
        <w:sdtContent>
          <w:r w:rsidR="00646F2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Dav10 \l 1033 </w:instrText>
          </w:r>
          <w:r w:rsidR="00646F21">
            <w:rPr>
              <w:rFonts w:ascii="Times New Roman" w:hAnsi="Times New Roman" w:cs="Times New Roman"/>
              <w:sz w:val="24"/>
              <w:szCs w:val="24"/>
            </w:rPr>
            <w:fldChar w:fldCharType="separate"/>
          </w:r>
          <w:r w:rsidR="009704A6">
            <w:rPr>
              <w:rFonts w:ascii="Times New Roman" w:hAnsi="Times New Roman" w:cs="Times New Roman"/>
              <w:noProof/>
              <w:sz w:val="24"/>
              <w:szCs w:val="24"/>
            </w:rPr>
            <w:t xml:space="preserve"> </w:t>
          </w:r>
          <w:r w:rsidR="009704A6" w:rsidRPr="009704A6">
            <w:rPr>
              <w:rFonts w:ascii="Times New Roman" w:hAnsi="Times New Roman" w:cs="Times New Roman"/>
              <w:noProof/>
              <w:sz w:val="24"/>
              <w:szCs w:val="24"/>
            </w:rPr>
            <w:t>(Walsh)</w:t>
          </w:r>
          <w:r w:rsidR="00646F21">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E11D54" w:rsidRPr="000C5741" w:rsidRDefault="00041AE3" w:rsidP="00041AE3">
      <w:pPr>
        <w:pStyle w:val="Heading3"/>
      </w:pPr>
      <w:r>
        <w:t>Costly programming saves taxpayers in the long run</w:t>
      </w:r>
    </w:p>
    <w:p w:rsidR="00041AE3" w:rsidRDefault="00832D53" w:rsidP="00E11D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Running such an intensive system for </w:t>
      </w:r>
      <w:proofErr w:type="gramStart"/>
      <w:r>
        <w:rPr>
          <w:rFonts w:ascii="Times New Roman" w:hAnsi="Times New Roman" w:cs="Times New Roman"/>
          <w:sz w:val="24"/>
          <w:szCs w:val="24"/>
        </w:rPr>
        <w:t>society’s</w:t>
      </w:r>
      <w:proofErr w:type="gramEnd"/>
      <w:r>
        <w:rPr>
          <w:rFonts w:ascii="Times New Roman" w:hAnsi="Times New Roman" w:cs="Times New Roman"/>
          <w:sz w:val="24"/>
          <w:szCs w:val="24"/>
        </w:rPr>
        <w:t xml:space="preserve"> misbehaved certainly sounds costly, and it is. In 2008, in the midst of the recession, Utah spent $330 million on corrections</w:t>
      </w:r>
      <w:sdt>
        <w:sdtPr>
          <w:rPr>
            <w:rFonts w:ascii="Times New Roman" w:hAnsi="Times New Roman" w:cs="Times New Roman"/>
            <w:sz w:val="24"/>
            <w:szCs w:val="24"/>
          </w:rPr>
          <w:id w:val="4706927"/>
          <w:citation/>
        </w:sdtPr>
        <w:sdtContent>
          <w:r w:rsidR="00646F2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Pew091 \l 1033  </w:instrText>
          </w:r>
          <w:r w:rsidR="00646F21">
            <w:rPr>
              <w:rFonts w:ascii="Times New Roman" w:hAnsi="Times New Roman" w:cs="Times New Roman"/>
              <w:sz w:val="24"/>
              <w:szCs w:val="24"/>
            </w:rPr>
            <w:fldChar w:fldCharType="separate"/>
          </w:r>
          <w:r w:rsidR="009704A6">
            <w:rPr>
              <w:rFonts w:ascii="Times New Roman" w:hAnsi="Times New Roman" w:cs="Times New Roman"/>
              <w:noProof/>
              <w:sz w:val="24"/>
              <w:szCs w:val="24"/>
            </w:rPr>
            <w:t xml:space="preserve"> </w:t>
          </w:r>
          <w:r w:rsidR="009704A6" w:rsidRPr="009704A6">
            <w:rPr>
              <w:rFonts w:ascii="Times New Roman" w:hAnsi="Times New Roman" w:cs="Times New Roman"/>
              <w:noProof/>
              <w:sz w:val="24"/>
              <w:szCs w:val="24"/>
            </w:rPr>
            <w:t>(Pew Center on the States 2)</w:t>
          </w:r>
          <w:r w:rsidR="00646F21">
            <w:rPr>
              <w:rFonts w:ascii="Times New Roman" w:hAnsi="Times New Roman" w:cs="Times New Roman"/>
              <w:sz w:val="24"/>
              <w:szCs w:val="24"/>
            </w:rPr>
            <w:fldChar w:fldCharType="end"/>
          </w:r>
        </w:sdtContent>
      </w:sdt>
      <w:r>
        <w:rPr>
          <w:rFonts w:ascii="Times New Roman" w:hAnsi="Times New Roman" w:cs="Times New Roman"/>
          <w:sz w:val="24"/>
          <w:szCs w:val="24"/>
        </w:rPr>
        <w:t xml:space="preserve">. In one year that figure jumped to $386 million—8 percent of the general fund spent on 1.6 percent of the population </w:t>
      </w:r>
      <w:sdt>
        <w:sdtPr>
          <w:rPr>
            <w:rFonts w:ascii="Times New Roman" w:hAnsi="Times New Roman" w:cs="Times New Roman"/>
            <w:sz w:val="24"/>
            <w:szCs w:val="24"/>
          </w:rPr>
          <w:id w:val="4706928"/>
          <w:citation/>
        </w:sdtPr>
        <w:sdtContent>
          <w:r w:rsidR="00646F2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Hen09 \l 1033 </w:instrText>
          </w:r>
          <w:r w:rsidR="00646F21">
            <w:rPr>
              <w:rFonts w:ascii="Times New Roman" w:hAnsi="Times New Roman" w:cs="Times New Roman"/>
              <w:sz w:val="24"/>
              <w:szCs w:val="24"/>
            </w:rPr>
            <w:fldChar w:fldCharType="separate"/>
          </w:r>
          <w:r w:rsidR="009704A6" w:rsidRPr="009704A6">
            <w:rPr>
              <w:rFonts w:ascii="Times New Roman" w:hAnsi="Times New Roman" w:cs="Times New Roman"/>
              <w:noProof/>
              <w:sz w:val="24"/>
              <w:szCs w:val="24"/>
            </w:rPr>
            <w:t>(Henry J Kaiser Family Foundation)</w:t>
          </w:r>
          <w:r w:rsidR="00646F21">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C7228C" w:rsidRDefault="00832D53" w:rsidP="00E11D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Approximately 57 percent of the correctional budget is spent on programs and operations </w:t>
      </w:r>
      <w:sdt>
        <w:sdtPr>
          <w:rPr>
            <w:rFonts w:ascii="Times New Roman" w:hAnsi="Times New Roman" w:cs="Times New Roman"/>
            <w:sz w:val="24"/>
            <w:szCs w:val="24"/>
          </w:rPr>
          <w:id w:val="17586563"/>
          <w:citation/>
        </w:sdtPr>
        <w:sdtContent>
          <w:r w:rsidR="00646F2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Dav10 \l 1033 </w:instrText>
          </w:r>
          <w:r w:rsidR="00646F21">
            <w:rPr>
              <w:rFonts w:ascii="Times New Roman" w:hAnsi="Times New Roman" w:cs="Times New Roman"/>
              <w:sz w:val="24"/>
              <w:szCs w:val="24"/>
            </w:rPr>
            <w:fldChar w:fldCharType="separate"/>
          </w:r>
          <w:r w:rsidR="009704A6" w:rsidRPr="009704A6">
            <w:rPr>
              <w:rFonts w:ascii="Times New Roman" w:hAnsi="Times New Roman" w:cs="Times New Roman"/>
              <w:noProof/>
              <w:sz w:val="24"/>
              <w:szCs w:val="24"/>
            </w:rPr>
            <w:t>(Walsh)</w:t>
          </w:r>
          <w:r w:rsidR="00646F21">
            <w:rPr>
              <w:rFonts w:ascii="Times New Roman" w:hAnsi="Times New Roman" w:cs="Times New Roman"/>
              <w:sz w:val="24"/>
              <w:szCs w:val="24"/>
            </w:rPr>
            <w:fldChar w:fldCharType="end"/>
          </w:r>
        </w:sdtContent>
      </w:sdt>
      <w:r>
        <w:rPr>
          <w:rFonts w:ascii="Times New Roman" w:hAnsi="Times New Roman" w:cs="Times New Roman"/>
          <w:sz w:val="24"/>
          <w:szCs w:val="24"/>
        </w:rPr>
        <w:t>. It stands to reason that simply warehousing inmates in their cells</w:t>
      </w:r>
      <w:r w:rsidR="007C4F3B">
        <w:rPr>
          <w:rFonts w:ascii="Times New Roman" w:hAnsi="Times New Roman" w:cs="Times New Roman"/>
          <w:sz w:val="24"/>
          <w:szCs w:val="24"/>
        </w:rPr>
        <w:t xml:space="preserve"> for their prescribed sentences</w:t>
      </w:r>
      <w:r>
        <w:rPr>
          <w:rFonts w:ascii="Times New Roman" w:hAnsi="Times New Roman" w:cs="Times New Roman"/>
          <w:sz w:val="24"/>
          <w:szCs w:val="24"/>
        </w:rPr>
        <w:t xml:space="preserve">, rather than employing resources to treat and educate them would save taxpayers millions. However, one startling fact remains: Ninety-five percent of inmates will someday be released from prison, and within 3 years, half will be convicted of a new crime </w:t>
      </w:r>
      <w:sdt>
        <w:sdtPr>
          <w:rPr>
            <w:rFonts w:ascii="Times New Roman" w:hAnsi="Times New Roman" w:cs="Times New Roman"/>
            <w:sz w:val="24"/>
            <w:szCs w:val="24"/>
          </w:rPr>
          <w:id w:val="4706929"/>
          <w:citation/>
        </w:sdtPr>
        <w:sdtContent>
          <w:r w:rsidR="00646F2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Ali10 \l 1033 </w:instrText>
          </w:r>
          <w:r w:rsidR="00646F21">
            <w:rPr>
              <w:rFonts w:ascii="Times New Roman" w:hAnsi="Times New Roman" w:cs="Times New Roman"/>
              <w:sz w:val="24"/>
              <w:szCs w:val="24"/>
            </w:rPr>
            <w:fldChar w:fldCharType="separate"/>
          </w:r>
          <w:r w:rsidR="009704A6" w:rsidRPr="009704A6">
            <w:rPr>
              <w:rFonts w:ascii="Times New Roman" w:hAnsi="Times New Roman" w:cs="Times New Roman"/>
              <w:noProof/>
              <w:sz w:val="24"/>
              <w:szCs w:val="24"/>
            </w:rPr>
            <w:t>(Lawrence)</w:t>
          </w:r>
          <w:r w:rsidR="00646F21">
            <w:rPr>
              <w:rFonts w:ascii="Times New Roman" w:hAnsi="Times New Roman" w:cs="Times New Roman"/>
              <w:sz w:val="24"/>
              <w:szCs w:val="24"/>
            </w:rPr>
            <w:fldChar w:fldCharType="end"/>
          </w:r>
        </w:sdtContent>
      </w:sdt>
      <w:sdt>
        <w:sdtPr>
          <w:rPr>
            <w:rFonts w:ascii="Times New Roman" w:hAnsi="Times New Roman" w:cs="Times New Roman"/>
            <w:sz w:val="24"/>
            <w:szCs w:val="24"/>
          </w:rPr>
          <w:id w:val="17586566"/>
          <w:citation/>
        </w:sdtPr>
        <w:sdtContent>
          <w:r w:rsidR="00646F2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Gon08 \l 1033 </w:instrText>
          </w:r>
          <w:r w:rsidR="00646F21">
            <w:rPr>
              <w:rFonts w:ascii="Times New Roman" w:hAnsi="Times New Roman" w:cs="Times New Roman"/>
              <w:sz w:val="24"/>
              <w:szCs w:val="24"/>
            </w:rPr>
            <w:fldChar w:fldCharType="separate"/>
          </w:r>
          <w:r w:rsidR="009704A6">
            <w:rPr>
              <w:rFonts w:ascii="Times New Roman" w:hAnsi="Times New Roman" w:cs="Times New Roman"/>
              <w:noProof/>
              <w:sz w:val="24"/>
              <w:szCs w:val="24"/>
            </w:rPr>
            <w:t xml:space="preserve"> </w:t>
          </w:r>
          <w:r w:rsidR="009704A6" w:rsidRPr="009704A6">
            <w:rPr>
              <w:rFonts w:ascii="Times New Roman" w:hAnsi="Times New Roman" w:cs="Times New Roman"/>
              <w:noProof/>
              <w:sz w:val="24"/>
              <w:szCs w:val="24"/>
            </w:rPr>
            <w:t>(Gonnerman and Brown)</w:t>
          </w:r>
          <w:r w:rsidR="00646F21">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C7228C">
        <w:rPr>
          <w:rFonts w:ascii="Times New Roman" w:hAnsi="Times New Roman" w:cs="Times New Roman"/>
          <w:sz w:val="24"/>
          <w:szCs w:val="24"/>
        </w:rPr>
        <w:t xml:space="preserve">This means that they will continue to burden the ever-expanding Corrections System, and create an entirely new population of victims unless they can be reformed. </w:t>
      </w:r>
    </w:p>
    <w:p w:rsidR="00041AE3" w:rsidRDefault="00832D53" w:rsidP="00E11D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Minnesota Commissioner of Corrections Tom Roy said it well when he explained that catching and prosecuting a criminal is important work, but if the system wastes the prescribed sentence, “and it’s the same guy walking out the [prison] doors with the same criminal thinking, we’ve failed our mission”</w:t>
      </w:r>
      <w:sdt>
        <w:sdtPr>
          <w:rPr>
            <w:rFonts w:ascii="Times New Roman" w:hAnsi="Times New Roman" w:cs="Times New Roman"/>
            <w:sz w:val="24"/>
            <w:szCs w:val="24"/>
          </w:rPr>
          <w:id w:val="4706930"/>
          <w:citation/>
        </w:sdtPr>
        <w:sdtContent>
          <w:r w:rsidR="00646F2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Pew11 \l 1033 </w:instrText>
          </w:r>
          <w:r w:rsidR="00646F21">
            <w:rPr>
              <w:rFonts w:ascii="Times New Roman" w:hAnsi="Times New Roman" w:cs="Times New Roman"/>
              <w:sz w:val="24"/>
              <w:szCs w:val="24"/>
            </w:rPr>
            <w:fldChar w:fldCharType="separate"/>
          </w:r>
          <w:r w:rsidR="009704A6">
            <w:rPr>
              <w:rFonts w:ascii="Times New Roman" w:hAnsi="Times New Roman" w:cs="Times New Roman"/>
              <w:noProof/>
              <w:sz w:val="24"/>
              <w:szCs w:val="24"/>
            </w:rPr>
            <w:t xml:space="preserve"> </w:t>
          </w:r>
          <w:r w:rsidR="009704A6" w:rsidRPr="009704A6">
            <w:rPr>
              <w:rFonts w:ascii="Times New Roman" w:hAnsi="Times New Roman" w:cs="Times New Roman"/>
              <w:noProof/>
              <w:sz w:val="24"/>
              <w:szCs w:val="24"/>
            </w:rPr>
            <w:t>(Pew Center on the States)</w:t>
          </w:r>
          <w:r w:rsidR="00646F21">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832D53" w:rsidRDefault="00832D53" w:rsidP="00E11D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Fifty-four percent of inmates released from Utah’s prison system in 2004, were back behind bars by 2007</w:t>
      </w:r>
      <w:sdt>
        <w:sdtPr>
          <w:rPr>
            <w:rFonts w:ascii="Times New Roman" w:hAnsi="Times New Roman" w:cs="Times New Roman"/>
            <w:sz w:val="24"/>
            <w:szCs w:val="24"/>
          </w:rPr>
          <w:id w:val="4706933"/>
          <w:citation/>
        </w:sdtPr>
        <w:sdtContent>
          <w:r w:rsidR="00646F2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Pew11 \l 1033 </w:instrText>
          </w:r>
          <w:r w:rsidR="00646F21">
            <w:rPr>
              <w:rFonts w:ascii="Times New Roman" w:hAnsi="Times New Roman" w:cs="Times New Roman"/>
              <w:sz w:val="24"/>
              <w:szCs w:val="24"/>
            </w:rPr>
            <w:fldChar w:fldCharType="separate"/>
          </w:r>
          <w:r w:rsidR="009704A6">
            <w:rPr>
              <w:rFonts w:ascii="Times New Roman" w:hAnsi="Times New Roman" w:cs="Times New Roman"/>
              <w:noProof/>
              <w:sz w:val="24"/>
              <w:szCs w:val="24"/>
            </w:rPr>
            <w:t xml:space="preserve"> </w:t>
          </w:r>
          <w:r w:rsidR="009704A6" w:rsidRPr="009704A6">
            <w:rPr>
              <w:rFonts w:ascii="Times New Roman" w:hAnsi="Times New Roman" w:cs="Times New Roman"/>
              <w:noProof/>
              <w:sz w:val="24"/>
              <w:szCs w:val="24"/>
            </w:rPr>
            <w:t>(Pew Center on the States)</w:t>
          </w:r>
          <w:r w:rsidR="00646F21">
            <w:rPr>
              <w:rFonts w:ascii="Times New Roman" w:hAnsi="Times New Roman" w:cs="Times New Roman"/>
              <w:sz w:val="24"/>
              <w:szCs w:val="24"/>
            </w:rPr>
            <w:fldChar w:fldCharType="end"/>
          </w:r>
        </w:sdtContent>
      </w:sdt>
      <w:r>
        <w:rPr>
          <w:rFonts w:ascii="Times New Roman" w:hAnsi="Times New Roman" w:cs="Times New Roman"/>
          <w:sz w:val="24"/>
          <w:szCs w:val="24"/>
        </w:rPr>
        <w:t>. The hope is that by implementing education and programming within the prison system, we will save money in the long ru</w:t>
      </w:r>
      <w:r w:rsidR="00664360">
        <w:rPr>
          <w:rFonts w:ascii="Times New Roman" w:hAnsi="Times New Roman" w:cs="Times New Roman"/>
          <w:sz w:val="24"/>
          <w:szCs w:val="24"/>
        </w:rPr>
        <w:t>n by reducing inmate population</w:t>
      </w:r>
      <w:r>
        <w:rPr>
          <w:rFonts w:ascii="Times New Roman" w:hAnsi="Times New Roman" w:cs="Times New Roman"/>
          <w:sz w:val="24"/>
          <w:szCs w:val="24"/>
        </w:rPr>
        <w:t xml:space="preserve"> and minimize victimization by </w:t>
      </w:r>
      <w:r w:rsidR="007C4F3B">
        <w:rPr>
          <w:rFonts w:ascii="Times New Roman" w:hAnsi="Times New Roman" w:cs="Times New Roman"/>
          <w:sz w:val="24"/>
          <w:szCs w:val="24"/>
        </w:rPr>
        <w:t xml:space="preserve">inciting </w:t>
      </w:r>
      <w:r>
        <w:rPr>
          <w:rFonts w:ascii="Times New Roman" w:hAnsi="Times New Roman" w:cs="Times New Roman"/>
          <w:sz w:val="24"/>
          <w:szCs w:val="24"/>
        </w:rPr>
        <w:t>chang</w:t>
      </w:r>
      <w:r w:rsidR="007C4F3B">
        <w:rPr>
          <w:rFonts w:ascii="Times New Roman" w:hAnsi="Times New Roman" w:cs="Times New Roman"/>
          <w:sz w:val="24"/>
          <w:szCs w:val="24"/>
        </w:rPr>
        <w:t>e in</w:t>
      </w:r>
      <w:r>
        <w:rPr>
          <w:rFonts w:ascii="Times New Roman" w:hAnsi="Times New Roman" w:cs="Times New Roman"/>
          <w:sz w:val="24"/>
          <w:szCs w:val="24"/>
        </w:rPr>
        <w:t xml:space="preserve"> those who will eventually walk out the gate and onto our streets.</w:t>
      </w:r>
    </w:p>
    <w:p w:rsidR="00041AE3" w:rsidRDefault="00832D53" w:rsidP="00E11D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hope is not unfounded. There is a lot of research that supports correctional education and programming as the cost-effective way to manage those under correctional control because of its affect on the rate of recidivism. In the report by Audrey </w:t>
      </w:r>
      <w:proofErr w:type="spellStart"/>
      <w:r>
        <w:rPr>
          <w:rFonts w:ascii="Times New Roman" w:hAnsi="Times New Roman" w:cs="Times New Roman"/>
          <w:sz w:val="24"/>
          <w:szCs w:val="24"/>
        </w:rPr>
        <w:t>Bazos</w:t>
      </w:r>
      <w:proofErr w:type="spellEnd"/>
      <w:r>
        <w:rPr>
          <w:rFonts w:ascii="Times New Roman" w:hAnsi="Times New Roman" w:cs="Times New Roman"/>
          <w:sz w:val="24"/>
          <w:szCs w:val="24"/>
        </w:rPr>
        <w:t xml:space="preserve"> and Jessica </w:t>
      </w:r>
      <w:proofErr w:type="spellStart"/>
      <w:r>
        <w:rPr>
          <w:rFonts w:ascii="Times New Roman" w:hAnsi="Times New Roman" w:cs="Times New Roman"/>
          <w:sz w:val="24"/>
          <w:szCs w:val="24"/>
        </w:rPr>
        <w:t>Hausman</w:t>
      </w:r>
      <w:proofErr w:type="spellEnd"/>
      <w:r>
        <w:rPr>
          <w:rFonts w:ascii="Times New Roman" w:hAnsi="Times New Roman" w:cs="Times New Roman"/>
          <w:sz w:val="24"/>
          <w:szCs w:val="24"/>
        </w:rPr>
        <w:t>, Correctional Education as a Crime Control, it states $1 million spent on correctional education prevents 600 new crimes, while the same amount invested in incarceration prevents only 350 crimes</w:t>
      </w:r>
      <w:sdt>
        <w:sdtPr>
          <w:rPr>
            <w:rFonts w:ascii="Times New Roman" w:hAnsi="Times New Roman" w:cs="Times New Roman"/>
            <w:sz w:val="24"/>
            <w:szCs w:val="24"/>
          </w:rPr>
          <w:id w:val="17586561"/>
          <w:citation/>
        </w:sdtPr>
        <w:sdtContent>
          <w:r w:rsidR="00646F2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Kai10 \l 1033 </w:instrText>
          </w:r>
          <w:r w:rsidR="00646F21">
            <w:rPr>
              <w:rFonts w:ascii="Times New Roman" w:hAnsi="Times New Roman" w:cs="Times New Roman"/>
              <w:sz w:val="24"/>
              <w:szCs w:val="24"/>
            </w:rPr>
            <w:fldChar w:fldCharType="separate"/>
          </w:r>
          <w:r w:rsidR="009704A6">
            <w:rPr>
              <w:rFonts w:ascii="Times New Roman" w:hAnsi="Times New Roman" w:cs="Times New Roman"/>
              <w:noProof/>
              <w:sz w:val="24"/>
              <w:szCs w:val="24"/>
            </w:rPr>
            <w:t xml:space="preserve"> </w:t>
          </w:r>
          <w:r w:rsidR="009704A6" w:rsidRPr="009704A6">
            <w:rPr>
              <w:rFonts w:ascii="Times New Roman" w:hAnsi="Times New Roman" w:cs="Times New Roman"/>
              <w:noProof/>
              <w:sz w:val="24"/>
              <w:szCs w:val="24"/>
            </w:rPr>
            <w:t>(Kaiser)</w:t>
          </w:r>
          <w:r w:rsidR="00646F21">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CF3ED9" w:rsidRDefault="00832D53" w:rsidP="00041AE3">
      <w:pPr>
        <w:spacing w:line="360" w:lineRule="auto"/>
        <w:ind w:firstLine="720"/>
        <w:jc w:val="both"/>
        <w:rPr>
          <w:noProof/>
          <w:lang w:bidi="ar-SA"/>
        </w:rPr>
      </w:pPr>
      <w:r w:rsidRPr="000C36B8">
        <w:rPr>
          <w:rFonts w:ascii="Times New Roman" w:hAnsi="Times New Roman" w:cs="Times New Roman"/>
          <w:sz w:val="24"/>
          <w:szCs w:val="24"/>
        </w:rPr>
        <w:t>According to a 2003 University of Utah study, the rate of return to prison fell by 10 percent for inmates</w:t>
      </w:r>
      <w:r>
        <w:rPr>
          <w:rFonts w:ascii="Times New Roman" w:hAnsi="Times New Roman" w:cs="Times New Roman"/>
          <w:sz w:val="24"/>
          <w:szCs w:val="24"/>
        </w:rPr>
        <w:t xml:space="preserve"> who participated in the education program </w:t>
      </w:r>
      <w:sdt>
        <w:sdtPr>
          <w:rPr>
            <w:rFonts w:ascii="Times New Roman" w:hAnsi="Times New Roman" w:cs="Times New Roman"/>
            <w:sz w:val="24"/>
            <w:szCs w:val="24"/>
          </w:rPr>
          <w:id w:val="17586560"/>
          <w:citation/>
        </w:sdtPr>
        <w:sdtContent>
          <w:r w:rsidR="00646F2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Eri05 \l 1033 </w:instrText>
          </w:r>
          <w:r w:rsidR="00646F21">
            <w:rPr>
              <w:rFonts w:ascii="Times New Roman" w:hAnsi="Times New Roman" w:cs="Times New Roman"/>
              <w:sz w:val="24"/>
              <w:szCs w:val="24"/>
            </w:rPr>
            <w:fldChar w:fldCharType="separate"/>
          </w:r>
          <w:r w:rsidR="009704A6" w:rsidRPr="009704A6">
            <w:rPr>
              <w:rFonts w:ascii="Times New Roman" w:hAnsi="Times New Roman" w:cs="Times New Roman"/>
              <w:noProof/>
              <w:sz w:val="24"/>
              <w:szCs w:val="24"/>
            </w:rPr>
            <w:t>(Stewart)</w:t>
          </w:r>
          <w:r w:rsidR="00646F21">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Bazos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Hausman</w:t>
      </w:r>
      <w:proofErr w:type="spellEnd"/>
      <w:r>
        <w:rPr>
          <w:rFonts w:ascii="Times New Roman" w:hAnsi="Times New Roman" w:cs="Times New Roman"/>
          <w:sz w:val="24"/>
          <w:szCs w:val="24"/>
        </w:rPr>
        <w:t xml:space="preserve"> reported that Wisconsin experienced a 20 percent reduction in recidivism in offenders who completed an educational program. Their report showed that the true effect of correctional education falls between a 10 and 20 percent reduction in recidivism, and that even a six percent decrease would break even with the cost of the programs. The study indicates that $1 million spent on correctional education would yield $1.6 million in savings due to </w:t>
      </w:r>
      <w:r w:rsidR="00CF181E">
        <w:rPr>
          <w:rFonts w:ascii="Times New Roman" w:hAnsi="Times New Roman" w:cs="Times New Roman"/>
          <w:sz w:val="24"/>
          <w:szCs w:val="24"/>
        </w:rPr>
        <w:t>recidivism reduction</w:t>
      </w:r>
      <w:sdt>
        <w:sdtPr>
          <w:rPr>
            <w:rFonts w:ascii="Times New Roman" w:hAnsi="Times New Roman" w:cs="Times New Roman"/>
            <w:sz w:val="24"/>
            <w:szCs w:val="24"/>
          </w:rPr>
          <w:id w:val="17586562"/>
          <w:citation/>
        </w:sdtPr>
        <w:sdtContent>
          <w:r w:rsidR="00646F2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Kai10 \l 1033 </w:instrText>
          </w:r>
          <w:r w:rsidR="00646F21">
            <w:rPr>
              <w:rFonts w:ascii="Times New Roman" w:hAnsi="Times New Roman" w:cs="Times New Roman"/>
              <w:sz w:val="24"/>
              <w:szCs w:val="24"/>
            </w:rPr>
            <w:fldChar w:fldCharType="separate"/>
          </w:r>
          <w:r w:rsidR="009704A6">
            <w:rPr>
              <w:rFonts w:ascii="Times New Roman" w:hAnsi="Times New Roman" w:cs="Times New Roman"/>
              <w:noProof/>
              <w:sz w:val="24"/>
              <w:szCs w:val="24"/>
            </w:rPr>
            <w:t xml:space="preserve"> </w:t>
          </w:r>
          <w:r w:rsidR="009704A6" w:rsidRPr="009704A6">
            <w:rPr>
              <w:rFonts w:ascii="Times New Roman" w:hAnsi="Times New Roman" w:cs="Times New Roman"/>
              <w:noProof/>
              <w:sz w:val="24"/>
              <w:szCs w:val="24"/>
            </w:rPr>
            <w:t>(Kaiser)</w:t>
          </w:r>
          <w:r w:rsidR="00646F21">
            <w:rPr>
              <w:rFonts w:ascii="Times New Roman" w:hAnsi="Times New Roman" w:cs="Times New Roman"/>
              <w:sz w:val="24"/>
              <w:szCs w:val="24"/>
            </w:rPr>
            <w:fldChar w:fldCharType="end"/>
          </w:r>
        </w:sdtContent>
      </w:sdt>
      <w:r>
        <w:rPr>
          <w:rFonts w:ascii="Times New Roman" w:hAnsi="Times New Roman" w:cs="Times New Roman"/>
          <w:sz w:val="24"/>
          <w:szCs w:val="24"/>
        </w:rPr>
        <w:t>.</w:t>
      </w:r>
      <w:r w:rsidR="00CF3ED9" w:rsidRPr="00CF3ED9">
        <w:rPr>
          <w:noProof/>
          <w:lang w:bidi="ar-SA"/>
        </w:rPr>
        <w:t xml:space="preserve"> </w:t>
      </w:r>
    </w:p>
    <w:p w:rsidR="00041AE3" w:rsidRDefault="00CF3ED9" w:rsidP="00CF3ED9">
      <w:pPr>
        <w:spacing w:line="360" w:lineRule="auto"/>
        <w:jc w:val="both"/>
        <w:rPr>
          <w:rFonts w:ascii="Times New Roman" w:hAnsi="Times New Roman" w:cs="Times New Roman"/>
          <w:sz w:val="24"/>
          <w:szCs w:val="24"/>
        </w:rPr>
      </w:pPr>
      <w:r w:rsidRPr="00CF3ED9">
        <w:rPr>
          <w:rFonts w:ascii="Times New Roman" w:hAnsi="Times New Roman" w:cs="Times New Roman"/>
          <w:noProof/>
          <w:sz w:val="24"/>
          <w:szCs w:val="24"/>
          <w:lang w:bidi="ar-SA"/>
        </w:rPr>
        <w:lastRenderedPageBreak/>
        <w:drawing>
          <wp:inline distT="0" distB="0" distL="0" distR="0">
            <wp:extent cx="3319272" cy="2743200"/>
            <wp:effectExtent l="19050" t="0" r="14478"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41AE3" w:rsidRDefault="00041AE3" w:rsidP="00041AE3">
      <w:pPr>
        <w:pStyle w:val="Heading3"/>
      </w:pPr>
      <w:r>
        <w:t>Correctional programming is not without its critics</w:t>
      </w:r>
    </w:p>
    <w:p w:rsidR="00041AE3" w:rsidRDefault="00041AE3" w:rsidP="00E11D54">
      <w:pPr>
        <w:pStyle w:val="NormalWeb"/>
        <w:spacing w:line="360" w:lineRule="auto"/>
        <w:ind w:firstLine="720"/>
        <w:jc w:val="both"/>
      </w:pPr>
      <w:r>
        <w:t>Despite overwhelming</w:t>
      </w:r>
      <w:r w:rsidR="00832D53">
        <w:t xml:space="preserve"> evidence</w:t>
      </w:r>
      <w:r>
        <w:t xml:space="preserve"> in favor of correctional programming and education</w:t>
      </w:r>
      <w:r w:rsidR="00832D53">
        <w:t xml:space="preserve">, many citizens are unhappy at the prospect of their tax-dollars paying for the educations of those who don’t play well with others. </w:t>
      </w:r>
      <w:r w:rsidR="00832D53" w:rsidRPr="00CA4D07">
        <w:t xml:space="preserve">Jeffrey </w:t>
      </w:r>
      <w:proofErr w:type="spellStart"/>
      <w:r w:rsidR="00832D53" w:rsidRPr="00CA4D07">
        <w:t>Galli</w:t>
      </w:r>
      <w:proofErr w:type="spellEnd"/>
      <w:r w:rsidR="00832D53" w:rsidRPr="00CA4D07">
        <w:t>, corrections education specialist at the</w:t>
      </w:r>
      <w:r w:rsidR="00832D53">
        <w:t xml:space="preserve"> Utah State Office of Education, says he gets plenty of mail expressing this very sentiment. </w:t>
      </w:r>
    </w:p>
    <w:p w:rsidR="00041AE3" w:rsidRDefault="00832D53" w:rsidP="00E11D54">
      <w:pPr>
        <w:pStyle w:val="NormalWeb"/>
        <w:spacing w:line="360" w:lineRule="auto"/>
        <w:ind w:firstLine="720"/>
        <w:jc w:val="both"/>
      </w:pPr>
      <w:r>
        <w:t xml:space="preserve">"People say 'Why are we wasting money on these scum?' </w:t>
      </w:r>
      <w:proofErr w:type="gramStart"/>
      <w:r>
        <w:t xml:space="preserve">" </w:t>
      </w:r>
      <w:proofErr w:type="spellStart"/>
      <w:r>
        <w:t>Galli</w:t>
      </w:r>
      <w:proofErr w:type="spellEnd"/>
      <w:proofErr w:type="gramEnd"/>
      <w:r>
        <w:t xml:space="preserve"> said. "But you've got to see the value of education. Would you rather this person be paroled in better condition than when we got them? They don't just get better on their own. We're in the corrections business here"</w:t>
      </w:r>
      <w:sdt>
        <w:sdtPr>
          <w:id w:val="17586602"/>
          <w:citation/>
        </w:sdtPr>
        <w:sdtContent>
          <w:fldSimple w:instr=" CITATION Eri05 \l 1033 ">
            <w:r w:rsidR="009704A6">
              <w:rPr>
                <w:noProof/>
              </w:rPr>
              <w:t xml:space="preserve"> (Stewart)</w:t>
            </w:r>
          </w:fldSimple>
        </w:sdtContent>
      </w:sdt>
      <w:r>
        <w:t xml:space="preserve">. </w:t>
      </w:r>
    </w:p>
    <w:p w:rsidR="00832D53" w:rsidRDefault="00832D53" w:rsidP="00E11D54">
      <w:pPr>
        <w:pStyle w:val="NormalWeb"/>
        <w:spacing w:line="360" w:lineRule="auto"/>
        <w:ind w:firstLine="720"/>
        <w:jc w:val="both"/>
      </w:pPr>
      <w:r>
        <w:t xml:space="preserve">Still, </w:t>
      </w:r>
      <w:proofErr w:type="spellStart"/>
      <w:r>
        <w:t>Galli</w:t>
      </w:r>
      <w:proofErr w:type="spellEnd"/>
      <w:r>
        <w:t xml:space="preserve"> says he understands the concern “as low-income residents with no criminal background are unable to afford college degrees, but prisoners get a subsidized education”</w:t>
      </w:r>
      <w:sdt>
        <w:sdtPr>
          <w:id w:val="17586603"/>
          <w:citation/>
        </w:sdtPr>
        <w:sdtContent>
          <w:fldSimple w:instr=" CITATION Eri05 \l 1033 ">
            <w:r w:rsidR="009704A6">
              <w:rPr>
                <w:noProof/>
              </w:rPr>
              <w:t xml:space="preserve"> (Stewart)</w:t>
            </w:r>
          </w:fldSimple>
        </w:sdtContent>
      </w:sdt>
      <w:r>
        <w:t>.  Inmates in the college or vocational tr</w:t>
      </w:r>
      <w:r w:rsidR="004A0FB6">
        <w:t>aining program g</w:t>
      </w:r>
      <w:r>
        <w:t xml:space="preserve">enerally pay </w:t>
      </w:r>
      <w:r>
        <w:lastRenderedPageBreak/>
        <w:t xml:space="preserve">only $60 a semester—the equivalent of which would cost the average citizen at least $1200.00 </w:t>
      </w:r>
      <w:sdt>
        <w:sdtPr>
          <w:id w:val="17586604"/>
          <w:citation/>
        </w:sdtPr>
        <w:sdtContent>
          <w:fldSimple w:instr=" CITATION Eri05 \l 1033 ">
            <w:r w:rsidR="009704A6">
              <w:rPr>
                <w:noProof/>
              </w:rPr>
              <w:t>(Stewart)</w:t>
            </w:r>
          </w:fldSimple>
        </w:sdtContent>
      </w:sdt>
      <w:sdt>
        <w:sdtPr>
          <w:id w:val="17586605"/>
          <w:citation/>
        </w:sdtPr>
        <w:sdtContent>
          <w:fldSimple w:instr=" CITATION Col11 \l 1033 ">
            <w:r w:rsidR="009704A6">
              <w:rPr>
                <w:noProof/>
              </w:rPr>
              <w:t xml:space="preserve"> (Collegestats.org)</w:t>
            </w:r>
          </w:fldSimple>
        </w:sdtContent>
      </w:sdt>
      <w:r>
        <w:t>.</w:t>
      </w:r>
    </w:p>
    <w:p w:rsidR="00041AE3" w:rsidRDefault="00B724F8" w:rsidP="00E11D54">
      <w:pPr>
        <w:pStyle w:val="NormalWeb"/>
        <w:spacing w:line="360" w:lineRule="auto"/>
        <w:ind w:firstLine="720"/>
        <w:jc w:val="both"/>
      </w:pPr>
      <w:r>
        <w:t xml:space="preserve">The case of correctional education is put under further scrutiny by a report released in April 2011 by The Pew Center on the States </w:t>
      </w:r>
      <w:r w:rsidR="004A0FB6">
        <w:t>which suggests that steps to reducing</w:t>
      </w:r>
      <w:r>
        <w:t xml:space="preserve"> recidivism, including programming and education</w:t>
      </w:r>
      <w:r w:rsidR="004A0FB6">
        <w:t>,</w:t>
      </w:r>
      <w:r>
        <w:t xml:space="preserve"> are not doing as well as other reports indicate.  Utah’s recidivism rate dropped from 65.8 percent </w:t>
      </w:r>
      <w:r w:rsidR="004A0FB6">
        <w:t>between</w:t>
      </w:r>
      <w:r>
        <w:t xml:space="preserve"> 1999</w:t>
      </w:r>
      <w:r w:rsidR="004A0FB6">
        <w:t xml:space="preserve"> and </w:t>
      </w:r>
      <w:r>
        <w:t xml:space="preserve">2002 to 53.7 percent </w:t>
      </w:r>
      <w:r w:rsidR="004A0FB6">
        <w:t xml:space="preserve">between 2004 and </w:t>
      </w:r>
      <w:r>
        <w:t>2007</w:t>
      </w:r>
      <w:sdt>
        <w:sdtPr>
          <w:id w:val="17586569"/>
          <w:citation/>
        </w:sdtPr>
        <w:sdtContent>
          <w:fldSimple w:instr=" CITATION Pew11 \l 1033 ">
            <w:r w:rsidR="009704A6">
              <w:rPr>
                <w:noProof/>
              </w:rPr>
              <w:t xml:space="preserve"> (Pew Center on the States)</w:t>
            </w:r>
          </w:fldSimple>
        </w:sdtContent>
      </w:sdt>
      <w:r>
        <w:t xml:space="preserve">. At first glance this seems to be a good return on correctional spending; however, Adam Gelb, director of The Pew Center’s Public Safety Performance Project, argues that </w:t>
      </w:r>
      <w:r w:rsidR="00254DD7">
        <w:t>reduction in recidivism rates</w:t>
      </w:r>
      <w:r>
        <w:t xml:space="preserve"> is more a reflection on how </w:t>
      </w:r>
      <w:r w:rsidR="00254DD7">
        <w:t xml:space="preserve">states are managing parolees </w:t>
      </w:r>
      <w:r>
        <w:t xml:space="preserve">than </w:t>
      </w:r>
      <w:r w:rsidR="00254DD7">
        <w:t>an indication of the</w:t>
      </w:r>
      <w:r>
        <w:t xml:space="preserve"> successes of programs and education offered to offenders</w:t>
      </w:r>
      <w:sdt>
        <w:sdtPr>
          <w:id w:val="48215840"/>
          <w:citation/>
        </w:sdtPr>
        <w:sdtContent>
          <w:fldSimple w:instr=" CITATION Pew11 \l 1033 ">
            <w:r w:rsidR="009704A6">
              <w:rPr>
                <w:noProof/>
              </w:rPr>
              <w:t xml:space="preserve"> (Pew Center on the States)</w:t>
            </w:r>
          </w:fldSimple>
        </w:sdtContent>
      </w:sdt>
      <w:r>
        <w:t xml:space="preserve">. </w:t>
      </w:r>
    </w:p>
    <w:p w:rsidR="00041AE3" w:rsidRDefault="00B724F8" w:rsidP="00E11D54">
      <w:pPr>
        <w:pStyle w:val="NormalWeb"/>
        <w:spacing w:line="360" w:lineRule="auto"/>
        <w:ind w:firstLine="720"/>
        <w:jc w:val="both"/>
      </w:pPr>
      <w:r>
        <w:t>Gelb insists that increasing our reliance on probation and parole programs for non-violent offenders is the real key to reducing recidivism and managing correctional budgets</w:t>
      </w:r>
      <w:r w:rsidR="004A0FB6">
        <w:t xml:space="preserve"> </w:t>
      </w:r>
      <w:sdt>
        <w:sdtPr>
          <w:id w:val="17586576"/>
          <w:citation/>
        </w:sdtPr>
        <w:sdtContent>
          <w:fldSimple w:instr=" CITATION Dav09 \l 1033 ">
            <w:r w:rsidR="009704A6">
              <w:rPr>
                <w:noProof/>
              </w:rPr>
              <w:t>(Crary)</w:t>
            </w:r>
          </w:fldSimple>
        </w:sdtContent>
      </w:sdt>
      <w:r>
        <w:t xml:space="preserve">. </w:t>
      </w:r>
      <w:r w:rsidR="004A0FB6">
        <w:t xml:space="preserve">Even still, the success of community corrections programs, as they are called, depends on the same treatment, counseling, and educational opportunities as are now being implemented within prison walls. </w:t>
      </w:r>
    </w:p>
    <w:p w:rsidR="004A0FB6" w:rsidRDefault="004A0FB6" w:rsidP="00E11D54">
      <w:pPr>
        <w:pStyle w:val="NormalWeb"/>
        <w:spacing w:line="360" w:lineRule="auto"/>
        <w:ind w:firstLine="720"/>
        <w:jc w:val="both"/>
      </w:pPr>
      <w:r>
        <w:t>Gelb’s argument does not discredit the need for programming within the correctional system; he simply has found a way to reduce the cost of offender rehabilitation by suggesting that it can be performed on the outside.</w:t>
      </w:r>
    </w:p>
    <w:p w:rsidR="00041AE3" w:rsidRDefault="00041AE3" w:rsidP="00041AE3">
      <w:pPr>
        <w:pStyle w:val="Heading3"/>
      </w:pPr>
      <w:r>
        <w:lastRenderedPageBreak/>
        <w:t>Volunteer programs can make programming affordable within post-recession budgets</w:t>
      </w:r>
    </w:p>
    <w:p w:rsidR="00041AE3" w:rsidRDefault="001522FE" w:rsidP="00E11D54">
      <w:pPr>
        <w:pStyle w:val="NormalWeb"/>
        <w:spacing w:line="360" w:lineRule="auto"/>
        <w:ind w:firstLine="720"/>
        <w:jc w:val="both"/>
      </w:pPr>
      <w:r>
        <w:t xml:space="preserve">As compelling as the evidence for </w:t>
      </w:r>
      <w:r w:rsidR="00CF181E">
        <w:t>offender</w:t>
      </w:r>
      <w:r>
        <w:t xml:space="preserve"> programming and education may be, it is possible that, given current economic circumstances, states cannot afford to run these programs and may resort to releasing hundreds of unreformed inmates before their sentences are complete</w:t>
      </w:r>
      <w:sdt>
        <w:sdtPr>
          <w:id w:val="48214397"/>
          <w:citation/>
        </w:sdtPr>
        <w:sdtContent>
          <w:fldSimple w:instr=" CITATION Sha11 \l 1033 ">
            <w:r w:rsidR="009704A6">
              <w:rPr>
                <w:noProof/>
              </w:rPr>
              <w:t xml:space="preserve"> (Shapiro and Wizner)</w:t>
            </w:r>
          </w:fldSimple>
        </w:sdtContent>
      </w:sdt>
      <w:r>
        <w:t xml:space="preserve">. It is arguable that much of the rehabilitation process could be performed outside of prison walls through </w:t>
      </w:r>
      <w:r w:rsidR="002742CA">
        <w:t xml:space="preserve">post release programs like </w:t>
      </w:r>
      <w:r>
        <w:t xml:space="preserve">probation </w:t>
      </w:r>
      <w:r w:rsidR="002742CA">
        <w:t>and</w:t>
      </w:r>
      <w:r>
        <w:t xml:space="preserve"> parole systems</w:t>
      </w:r>
      <w:r w:rsidR="00254DD7">
        <w:t>, as Adam Gelb suggests</w:t>
      </w:r>
      <w:r>
        <w:t>, but even this may be too costly for some states to manage</w:t>
      </w:r>
      <w:sdt>
        <w:sdtPr>
          <w:id w:val="48214398"/>
          <w:citation/>
        </w:sdtPr>
        <w:sdtContent>
          <w:fldSimple w:instr=" CITATION Abr03 \l 1033 ">
            <w:r w:rsidR="009704A6">
              <w:rPr>
                <w:noProof/>
              </w:rPr>
              <w:t xml:space="preserve"> (Abramsky)</w:t>
            </w:r>
          </w:fldSimple>
        </w:sdtContent>
      </w:sdt>
      <w:r>
        <w:t xml:space="preserve">. </w:t>
      </w:r>
    </w:p>
    <w:p w:rsidR="00CF3ED9" w:rsidRDefault="002742CA" w:rsidP="00CF3ED9">
      <w:pPr>
        <w:pStyle w:val="NormalWeb"/>
        <w:spacing w:line="360" w:lineRule="auto"/>
        <w:ind w:firstLine="720"/>
        <w:jc w:val="both"/>
      </w:pPr>
      <w:r>
        <w:t>One potential solution for rehabilitation in both prisons and probation/parole ag</w:t>
      </w:r>
      <w:r w:rsidR="00254DD7">
        <w:t>e</w:t>
      </w:r>
      <w:r>
        <w:t xml:space="preserve">ncies is </w:t>
      </w:r>
      <w:r w:rsidR="00CF181E">
        <w:t>offered by faith-based programs</w:t>
      </w:r>
      <w:r w:rsidR="00832D53">
        <w:t xml:space="preserve">. Faith-based strategies for rehabilitation are “rooted in religious principles and help offenders by introducing moral concepts found in the Bible, the Koran, and other spiritual texts” </w:t>
      </w:r>
      <w:sdt>
        <w:sdtPr>
          <w:id w:val="17586594"/>
          <w:citation/>
        </w:sdtPr>
        <w:sdtContent>
          <w:fldSimple w:instr=" CITATION Cei10 \l 1033 ">
            <w:r w:rsidR="009704A6">
              <w:rPr>
                <w:noProof/>
              </w:rPr>
              <w:t>(Cei)</w:t>
            </w:r>
          </w:fldSimple>
        </w:sdtContent>
      </w:sdt>
      <w:r w:rsidR="00832D53">
        <w:t>. The idea is simple—conforming to religious principle like honesty, non-violence, and service will deter offenders from committing future crimes. The Supreme Court has prohibited states from using public moneys to pay for such programs. They are run voluntarily, and inmates must volunteer to participate.</w:t>
      </w:r>
    </w:p>
    <w:p w:rsidR="00832D53" w:rsidRDefault="00832D53" w:rsidP="00CF3ED9">
      <w:pPr>
        <w:pStyle w:val="NormalWeb"/>
        <w:spacing w:line="360" w:lineRule="auto"/>
        <w:ind w:firstLine="720"/>
        <w:jc w:val="both"/>
      </w:pPr>
      <w:r>
        <w:t xml:space="preserve">In 1997, a study of four New York Prisons found that inmates who participated heavily in faith-based programs were far less likely to be re-arrested during their supervised release period—14 percent versus 31 percent </w:t>
      </w:r>
      <w:sdt>
        <w:sdtPr>
          <w:id w:val="17586595"/>
          <w:citation/>
        </w:sdtPr>
        <w:sdtContent>
          <w:fldSimple w:instr=" CITATION Cei10 \l 1033 ">
            <w:r w:rsidR="009704A6">
              <w:rPr>
                <w:noProof/>
              </w:rPr>
              <w:t>(Cei)</w:t>
            </w:r>
          </w:fldSimple>
        </w:sdtContent>
      </w:sdt>
      <w:r>
        <w:t xml:space="preserve">. Even a critic of these programs, Mark </w:t>
      </w:r>
      <w:proofErr w:type="spellStart"/>
      <w:r>
        <w:t>Kleiman</w:t>
      </w:r>
      <w:proofErr w:type="spellEnd"/>
      <w:r>
        <w:t>, author of “Faith-base</w:t>
      </w:r>
      <w:r w:rsidR="00B16678">
        <w:t>d</w:t>
      </w:r>
      <w:r>
        <w:t xml:space="preserve"> Fudging,” concedes that “you don't have to believe in </w:t>
      </w:r>
      <w:r>
        <w:lastRenderedPageBreak/>
        <w:t xml:space="preserve">faith-healing to think that an intensive 16-month program, with post-release follow-up, run by deeply caring people might be the occasion for some inmates to turn their lives around” </w:t>
      </w:r>
      <w:sdt>
        <w:sdtPr>
          <w:id w:val="17586596"/>
          <w:citation/>
        </w:sdtPr>
        <w:sdtContent>
          <w:fldSimple w:instr=" CITATION Mar03 \l 1033 ">
            <w:r w:rsidR="009704A6">
              <w:rPr>
                <w:noProof/>
              </w:rPr>
              <w:t>(Kleiman)</w:t>
            </w:r>
          </w:fldSimple>
        </w:sdtContent>
      </w:sdt>
      <w:r>
        <w:t xml:space="preserve">. </w:t>
      </w:r>
      <w:r w:rsidR="00CF3ED9" w:rsidRPr="00CF3ED9">
        <w:rPr>
          <w:noProof/>
          <w:lang w:bidi="ar-SA"/>
        </w:rPr>
        <w:drawing>
          <wp:inline distT="0" distB="0" distL="0" distR="0">
            <wp:extent cx="3337560" cy="2505258"/>
            <wp:effectExtent l="19050" t="0" r="0" b="0"/>
            <wp:docPr id="3" name="il_fi" descr="http://thejoyfulcatholic.files.wordpress.com/2010/03/prision-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hejoyfulcatholic.files.wordpress.com/2010/03/prision-church.jpg"/>
                    <pic:cNvPicPr>
                      <a:picLocks noChangeAspect="1" noChangeArrowheads="1"/>
                    </pic:cNvPicPr>
                  </pic:nvPicPr>
                  <pic:blipFill>
                    <a:blip r:embed="rId11" cstate="print"/>
                    <a:srcRect/>
                    <a:stretch>
                      <a:fillRect/>
                    </a:stretch>
                  </pic:blipFill>
                  <pic:spPr bwMode="auto">
                    <a:xfrm>
                      <a:off x="0" y="0"/>
                      <a:ext cx="3337560" cy="2505258"/>
                    </a:xfrm>
                    <a:prstGeom prst="rect">
                      <a:avLst/>
                    </a:prstGeom>
                    <a:noFill/>
                    <a:ln w="9525">
                      <a:noFill/>
                      <a:miter lim="800000"/>
                      <a:headEnd/>
                      <a:tailEnd/>
                    </a:ln>
                  </pic:spPr>
                </pic:pic>
              </a:graphicData>
            </a:graphic>
          </wp:inline>
        </w:drawing>
      </w:r>
    </w:p>
    <w:p w:rsidR="00CF3ED9" w:rsidRDefault="00832D53" w:rsidP="00CF3ED9">
      <w:pPr>
        <w:pStyle w:val="NormalWeb"/>
        <w:spacing w:line="360" w:lineRule="auto"/>
        <w:jc w:val="both"/>
      </w:pPr>
      <w:r>
        <w:tab/>
        <w:t>Since 2008 the Virginia Department of Corrections has partnered with Prison Fellowship (PF), an organization that promotes and implements faith-based programs in correctional systems, to create a 20-bed re-entry program for male offenders. The program involves a 12 month prerelease phase followed by a post-release phase in which the offender is offered a volunteer mentor who assists with challenges any offender might face upon re-entry: transportation, housing, employment, and other mandates of his release</w:t>
      </w:r>
      <w:sdt>
        <w:sdtPr>
          <w:id w:val="17586597"/>
          <w:citation/>
        </w:sdtPr>
        <w:sdtContent>
          <w:fldSimple w:instr=" CITATION Cei10 \l 1033 ">
            <w:r w:rsidR="009704A6">
              <w:rPr>
                <w:noProof/>
              </w:rPr>
              <w:t xml:space="preserve"> (Cei)</w:t>
            </w:r>
          </w:fldSimple>
        </w:sdtContent>
      </w:sdt>
      <w:r>
        <w:t xml:space="preserve">. </w:t>
      </w:r>
    </w:p>
    <w:p w:rsidR="00832D53" w:rsidRDefault="00832D53" w:rsidP="00CF3ED9">
      <w:pPr>
        <w:pStyle w:val="NormalWeb"/>
        <w:spacing w:line="360" w:lineRule="auto"/>
        <w:jc w:val="both"/>
      </w:pPr>
      <w:r>
        <w:t xml:space="preserve">So far the program has been incredibly successful. </w:t>
      </w:r>
      <w:proofErr w:type="gramStart"/>
      <w:r>
        <w:t>None of the participating offenders in the 2008 or 2009 programs recidivated.</w:t>
      </w:r>
      <w:proofErr w:type="gramEnd"/>
      <w:r>
        <w:t xml:space="preserve"> The department even </w:t>
      </w:r>
      <w:r>
        <w:lastRenderedPageBreak/>
        <w:t>expanded the program to two other male facilities as well as one female facility. Perhaps the most impressive fact is that programs like these achieve success at almost no cost to the tax</w:t>
      </w:r>
      <w:r w:rsidR="00B24B6A">
        <w:t xml:space="preserve">-payer, and are at very least a </w:t>
      </w:r>
      <w:r>
        <w:t>good option for supplementing programming resources within state corrections systems</w:t>
      </w:r>
      <w:sdt>
        <w:sdtPr>
          <w:id w:val="17586598"/>
          <w:citation/>
        </w:sdtPr>
        <w:sdtContent>
          <w:fldSimple w:instr=" CITATION Cei10 \l 1033 ">
            <w:r w:rsidR="009704A6">
              <w:rPr>
                <w:noProof/>
              </w:rPr>
              <w:t xml:space="preserve"> (Cei)</w:t>
            </w:r>
          </w:fldSimple>
        </w:sdtContent>
      </w:sdt>
      <w:r>
        <w:t>.</w:t>
      </w:r>
    </w:p>
    <w:p w:rsidR="006335FD" w:rsidRDefault="006335FD" w:rsidP="006335FD">
      <w:pPr>
        <w:pStyle w:val="Heading3"/>
      </w:pPr>
      <w:r>
        <w:t>Treat, Educate, Correct—a Belief in Redemption</w:t>
      </w:r>
      <w:r w:rsidR="00832D53">
        <w:tab/>
      </w:r>
    </w:p>
    <w:p w:rsidR="00EC1685" w:rsidRDefault="00832D53" w:rsidP="006335FD">
      <w:pPr>
        <w:pStyle w:val="NormalWeb"/>
        <w:spacing w:line="360" w:lineRule="auto"/>
        <w:jc w:val="both"/>
      </w:pPr>
      <w:r>
        <w:t>In a nation where one in every 100 adults is incarcerated</w:t>
      </w:r>
      <w:sdt>
        <w:sdtPr>
          <w:id w:val="17586600"/>
          <w:citation/>
        </w:sdtPr>
        <w:sdtContent>
          <w:fldSimple w:instr=" CITATION Pew11 \l 1033 ">
            <w:r w:rsidR="009704A6">
              <w:rPr>
                <w:noProof/>
              </w:rPr>
              <w:t xml:space="preserve"> (Pew Center on the States)</w:t>
            </w:r>
          </w:fldSimple>
        </w:sdtContent>
      </w:sdt>
      <w:r>
        <w:t xml:space="preserve">, one in every 31 adults is under correctional </w:t>
      </w:r>
      <w:r w:rsidR="00B16678">
        <w:t>supervision</w:t>
      </w:r>
      <w:sdt>
        <w:sdtPr>
          <w:id w:val="17586601"/>
          <w:citation/>
        </w:sdtPr>
        <w:sdtContent>
          <w:fldSimple w:instr=" CITATION Pew09 \l 1033 ">
            <w:r w:rsidR="009704A6">
              <w:rPr>
                <w:noProof/>
              </w:rPr>
              <w:t xml:space="preserve"> (Pew Center on the States)</w:t>
            </w:r>
          </w:fldSimple>
        </w:sdtContent>
      </w:sdt>
      <w:r>
        <w:t xml:space="preserve">, </w:t>
      </w:r>
      <w:r w:rsidR="00B16678">
        <w:t>and five</w:t>
      </w:r>
      <w:r w:rsidR="008B70C0">
        <w:t xml:space="preserve"> out of ten inmates released will eventually be convicted of new crimes</w:t>
      </w:r>
      <w:sdt>
        <w:sdtPr>
          <w:id w:val="48215843"/>
          <w:citation/>
        </w:sdtPr>
        <w:sdtContent>
          <w:fldSimple w:instr=" CITATION Pew11 \l 1033 ">
            <w:r w:rsidR="009704A6">
              <w:rPr>
                <w:noProof/>
              </w:rPr>
              <w:t xml:space="preserve"> (Pew Center on the States)</w:t>
            </w:r>
          </w:fldSimple>
        </w:sdtContent>
      </w:sdt>
      <w:r w:rsidR="008B70C0">
        <w:t xml:space="preserve">, </w:t>
      </w:r>
      <w:r w:rsidR="00D1563A">
        <w:t xml:space="preserve">we have to incite change within the inmate population </w:t>
      </w:r>
      <w:r w:rsidR="008B70C0">
        <w:t>for the sake of our communities—very few crimes generate a life sentence</w:t>
      </w:r>
      <w:r>
        <w:t>.</w:t>
      </w:r>
      <w:r w:rsidR="00755D52">
        <w:t xml:space="preserve"> </w:t>
      </w:r>
    </w:p>
    <w:p w:rsidR="00832D53" w:rsidRDefault="00832D53" w:rsidP="00EC1685">
      <w:pPr>
        <w:pStyle w:val="NormalWeb"/>
        <w:spacing w:line="360" w:lineRule="auto"/>
        <w:ind w:firstLine="720"/>
        <w:jc w:val="both"/>
      </w:pPr>
      <w:r>
        <w:t>No matter how closely we manage them,</w:t>
      </w:r>
      <w:r w:rsidR="00755D52">
        <w:t xml:space="preserve"> some offenders will recidivate,</w:t>
      </w:r>
      <w:r>
        <w:t xml:space="preserve"> </w:t>
      </w:r>
      <w:r w:rsidR="00755D52">
        <w:t>but we have an obligation to do all we can to</w:t>
      </w:r>
      <w:r>
        <w:t xml:space="preserve"> rehabilitate the lost and protect the innocent. Nearly every state in the nation is reforming their corrections departments to reflect a belief in redemption through rehabilitation rather than punishment and revenge while desperately trying to keep s</w:t>
      </w:r>
      <w:r w:rsidR="00755D52">
        <w:t>pending at a minimum.</w:t>
      </w:r>
      <w:r>
        <w:t xml:space="preserve"> </w:t>
      </w:r>
      <w:r w:rsidR="00755D52">
        <w:t>W</w:t>
      </w:r>
      <w:r>
        <w:t>e must find a cost-effective way to turn the tide of the American Prison system before it spirals out of control.</w:t>
      </w:r>
    </w:p>
    <w:p w:rsidR="0072536A" w:rsidRDefault="0072536A" w:rsidP="00E11D54">
      <w:pPr>
        <w:pStyle w:val="NormalWeb"/>
        <w:spacing w:line="360" w:lineRule="auto"/>
        <w:sectPr w:rsidR="0072536A" w:rsidSect="0072536A">
          <w:type w:val="continuous"/>
          <w:pgSz w:w="12240" w:h="15840"/>
          <w:pgMar w:top="720" w:right="720" w:bottom="720" w:left="720" w:header="720" w:footer="720" w:gutter="0"/>
          <w:cols w:num="2" w:space="288"/>
          <w:docGrid w:linePitch="360"/>
        </w:sectPr>
      </w:pPr>
    </w:p>
    <w:p w:rsidR="000F5113" w:rsidRDefault="00646F21" w:rsidP="000F5113">
      <w:r>
        <w:rPr>
          <w:noProof/>
          <w:lang w:bidi="ar-SA"/>
        </w:rPr>
        <w:lastRenderedPageBreak/>
        <w:pict>
          <v:rect id="_x0000_s1026" style="position:absolute;margin-left:-39.15pt;margin-top:4.75pt;width:554.25pt;height:89.65pt;z-index:251659264;mso-position-horizontal-relative:margin" fillcolor="#4e141a [1605]" stroked="f" strokecolor="#f2f2f2 [3041]" strokeweight="3pt">
            <v:shadow on="t" type="perspective" color="#4e141a [1605]" opacity=".5" offset="1pt" offset2="-1pt"/>
            <w10:wrap anchorx="margin"/>
          </v:rect>
        </w:pict>
      </w:r>
    </w:p>
    <w:p w:rsidR="00832D53" w:rsidRDefault="00832D53" w:rsidP="000F5113"/>
    <w:p w:rsidR="000F5113" w:rsidRDefault="000F5113" w:rsidP="000F5113"/>
    <w:p w:rsidR="000F5113" w:rsidRDefault="000F5113" w:rsidP="000F5113"/>
    <w:p w:rsidR="000F5113" w:rsidRDefault="000F5113" w:rsidP="000F5113"/>
    <w:sdt>
      <w:sdtPr>
        <w:rPr>
          <w:caps/>
        </w:rPr>
        <w:id w:val="67477085"/>
        <w:docPartObj>
          <w:docPartGallery w:val="Bibliographies"/>
          <w:docPartUnique/>
        </w:docPartObj>
      </w:sdtPr>
      <w:sdtEndPr>
        <w:rPr>
          <w:caps w:val="0"/>
        </w:rPr>
      </w:sdtEndPr>
      <w:sdtContent>
        <w:p w:rsidR="000F5113" w:rsidRDefault="000F5113" w:rsidP="00D4160F">
          <w:pPr>
            <w:jc w:val="center"/>
          </w:pPr>
          <w:r>
            <w:t>Works Cited</w:t>
          </w:r>
        </w:p>
        <w:p w:rsidR="009704A6" w:rsidRDefault="00646F21" w:rsidP="009704A6">
          <w:pPr>
            <w:pStyle w:val="Bibliography"/>
            <w:rPr>
              <w:noProof/>
            </w:rPr>
          </w:pPr>
          <w:r>
            <w:fldChar w:fldCharType="begin"/>
          </w:r>
          <w:r w:rsidR="000F5113">
            <w:instrText xml:space="preserve"> BIBLIOGRAPHY </w:instrText>
          </w:r>
          <w:r>
            <w:fldChar w:fldCharType="separate"/>
          </w:r>
          <w:r w:rsidR="009704A6">
            <w:rPr>
              <w:noProof/>
            </w:rPr>
            <w:t xml:space="preserve">Abramsky, Sasha. "No Rescources, No Results." </w:t>
          </w:r>
          <w:r w:rsidR="009704A6">
            <w:rPr>
              <w:noProof/>
              <w:u w:val="single"/>
            </w:rPr>
            <w:t>American Prospect</w:t>
          </w:r>
          <w:r w:rsidR="009704A6">
            <w:rPr>
              <w:noProof/>
            </w:rPr>
            <w:t xml:space="preserve"> December 2003: 51-53.</w:t>
          </w:r>
        </w:p>
        <w:p w:rsidR="00D4160F" w:rsidRDefault="009704A6" w:rsidP="009704A6">
          <w:pPr>
            <w:pStyle w:val="Bibliography"/>
            <w:rPr>
              <w:noProof/>
            </w:rPr>
          </w:pPr>
          <w:r>
            <w:rPr>
              <w:noProof/>
            </w:rPr>
            <w:t xml:space="preserve">Cei, Louis B. "Faith-Based Programs Are Low-Cost Ways to Reduce Recidivism." </w:t>
          </w:r>
          <w:r>
            <w:rPr>
              <w:noProof/>
              <w:u w:val="single"/>
            </w:rPr>
            <w:t>Corrections Today</w:t>
          </w:r>
          <w:r>
            <w:rPr>
              <w:noProof/>
            </w:rPr>
            <w:t xml:space="preserve"> </w:t>
          </w:r>
        </w:p>
        <w:p w:rsidR="009704A6" w:rsidRDefault="009704A6" w:rsidP="00D4160F">
          <w:pPr>
            <w:pStyle w:val="Bibliography"/>
            <w:ind w:firstLine="720"/>
            <w:rPr>
              <w:noProof/>
            </w:rPr>
          </w:pPr>
          <w:r>
            <w:rPr>
              <w:noProof/>
            </w:rPr>
            <w:t>August 2010: 48-51.</w:t>
          </w:r>
        </w:p>
        <w:p w:rsidR="00D4160F" w:rsidRDefault="009704A6" w:rsidP="009704A6">
          <w:pPr>
            <w:pStyle w:val="Bibliography"/>
            <w:rPr>
              <w:noProof/>
            </w:rPr>
          </w:pPr>
          <w:r>
            <w:rPr>
              <w:noProof/>
            </w:rPr>
            <w:t xml:space="preserve">Collegestats.org. </w:t>
          </w:r>
          <w:r>
            <w:rPr>
              <w:noProof/>
              <w:u w:val="single"/>
            </w:rPr>
            <w:t>Collegestats.org.</w:t>
          </w:r>
          <w:r>
            <w:rPr>
              <w:noProof/>
            </w:rPr>
            <w:t xml:space="preserve"> 2011. 20 April 2011 </w:t>
          </w:r>
        </w:p>
        <w:p w:rsidR="009704A6" w:rsidRDefault="009704A6" w:rsidP="00D4160F">
          <w:pPr>
            <w:pStyle w:val="Bibliography"/>
            <w:ind w:firstLine="720"/>
            <w:rPr>
              <w:noProof/>
            </w:rPr>
          </w:pPr>
          <w:r>
            <w:rPr>
              <w:noProof/>
            </w:rPr>
            <w:t>&lt;http://collegestats.org/colleges/utah/lowest-instate-tuition&gt;.</w:t>
          </w:r>
        </w:p>
        <w:p w:rsidR="00D4160F" w:rsidRDefault="009704A6" w:rsidP="009704A6">
          <w:pPr>
            <w:pStyle w:val="Bibliography"/>
            <w:rPr>
              <w:noProof/>
            </w:rPr>
          </w:pPr>
          <w:r>
            <w:rPr>
              <w:noProof/>
            </w:rPr>
            <w:t xml:space="preserve">Crary, David. "States Urged to Improve Probation, Parole Programs." </w:t>
          </w:r>
          <w:r>
            <w:rPr>
              <w:noProof/>
              <w:u w:val="single"/>
            </w:rPr>
            <w:t>Portsmouth Herald</w:t>
          </w:r>
          <w:r>
            <w:rPr>
              <w:noProof/>
            </w:rPr>
            <w:t xml:space="preserve"> 2 March </w:t>
          </w:r>
        </w:p>
        <w:p w:rsidR="009704A6" w:rsidRDefault="009704A6" w:rsidP="00D4160F">
          <w:pPr>
            <w:pStyle w:val="Bibliography"/>
            <w:ind w:firstLine="720"/>
            <w:rPr>
              <w:noProof/>
            </w:rPr>
          </w:pPr>
          <w:r>
            <w:rPr>
              <w:noProof/>
            </w:rPr>
            <w:t>2009.</w:t>
          </w:r>
        </w:p>
        <w:p w:rsidR="00D4160F" w:rsidRDefault="009704A6" w:rsidP="009704A6">
          <w:pPr>
            <w:pStyle w:val="Bibliography"/>
            <w:rPr>
              <w:noProof/>
              <w:u w:val="single"/>
            </w:rPr>
          </w:pPr>
          <w:r>
            <w:rPr>
              <w:noProof/>
            </w:rPr>
            <w:t xml:space="preserve">Gelb, Adam. "Assessment of Spending on Reentry Initiantives, Recidivsm and Corrections." </w:t>
          </w:r>
          <w:r>
            <w:rPr>
              <w:noProof/>
              <w:u w:val="single"/>
            </w:rPr>
            <w:t xml:space="preserve">House </w:t>
          </w:r>
        </w:p>
        <w:p w:rsidR="009704A6" w:rsidRDefault="009704A6" w:rsidP="00D4160F">
          <w:pPr>
            <w:pStyle w:val="Bibliography"/>
            <w:ind w:left="720"/>
            <w:rPr>
              <w:noProof/>
            </w:rPr>
          </w:pPr>
          <w:r>
            <w:rPr>
              <w:noProof/>
              <w:u w:val="single"/>
            </w:rPr>
            <w:t>Appropriations Committee.</w:t>
          </w:r>
          <w:r>
            <w:rPr>
              <w:noProof/>
            </w:rPr>
            <w:t xml:space="preserve"> Washington DC: FDCH Congressional Testimony, 11 February 2011.</w:t>
          </w:r>
        </w:p>
        <w:p w:rsidR="009704A6" w:rsidRDefault="009704A6" w:rsidP="009704A6">
          <w:pPr>
            <w:pStyle w:val="Bibliography"/>
            <w:rPr>
              <w:noProof/>
            </w:rPr>
          </w:pPr>
          <w:r>
            <w:rPr>
              <w:noProof/>
            </w:rPr>
            <w:t xml:space="preserve">Gonnerman, Jennifer and Ethan Brown. "Slammed." </w:t>
          </w:r>
          <w:r>
            <w:rPr>
              <w:noProof/>
              <w:u w:val="single"/>
            </w:rPr>
            <w:t>Mother Jones</w:t>
          </w:r>
          <w:r>
            <w:rPr>
              <w:noProof/>
            </w:rPr>
            <w:t xml:space="preserve"> Jul/Aug 2008: 44-46.</w:t>
          </w:r>
        </w:p>
        <w:p w:rsidR="00D4160F" w:rsidRDefault="009704A6" w:rsidP="009704A6">
          <w:pPr>
            <w:pStyle w:val="Bibliography"/>
            <w:rPr>
              <w:noProof/>
            </w:rPr>
          </w:pPr>
          <w:r>
            <w:rPr>
              <w:noProof/>
            </w:rPr>
            <w:t xml:space="preserve">Henry J Kaiser Family Foundation. </w:t>
          </w:r>
          <w:r>
            <w:rPr>
              <w:noProof/>
              <w:u w:val="single"/>
            </w:rPr>
            <w:t>State Health Facts.org.</w:t>
          </w:r>
          <w:r>
            <w:rPr>
              <w:noProof/>
            </w:rPr>
            <w:t xml:space="preserve"> 2009. 20 April 2011 </w:t>
          </w:r>
        </w:p>
        <w:p w:rsidR="009704A6" w:rsidRDefault="009704A6" w:rsidP="00D4160F">
          <w:pPr>
            <w:pStyle w:val="Bibliography"/>
            <w:ind w:firstLine="720"/>
            <w:rPr>
              <w:noProof/>
            </w:rPr>
          </w:pPr>
          <w:r>
            <w:rPr>
              <w:noProof/>
            </w:rPr>
            <w:t>&lt;http://www.statehealthfacts.org/comparetable.jsp?typ=4&amp;ind=33&amp;cat=1&amp;sub=10&gt;.</w:t>
          </w:r>
        </w:p>
        <w:p w:rsidR="00D4160F" w:rsidRDefault="009704A6" w:rsidP="009704A6">
          <w:pPr>
            <w:pStyle w:val="Bibliography"/>
            <w:rPr>
              <w:noProof/>
            </w:rPr>
          </w:pPr>
          <w:r>
            <w:rPr>
              <w:noProof/>
            </w:rPr>
            <w:t xml:space="preserve">Kaiser, Michael. "Correctional Education, Because It Works." </w:t>
          </w:r>
          <w:r>
            <w:rPr>
              <w:noProof/>
              <w:u w:val="single"/>
            </w:rPr>
            <w:t>Corrections Today</w:t>
          </w:r>
          <w:r>
            <w:rPr>
              <w:noProof/>
            </w:rPr>
            <w:t xml:space="preserve"> August 2010: 18-</w:t>
          </w:r>
        </w:p>
        <w:p w:rsidR="009704A6" w:rsidRDefault="009704A6" w:rsidP="00D4160F">
          <w:pPr>
            <w:pStyle w:val="Bibliography"/>
            <w:ind w:firstLine="720"/>
            <w:rPr>
              <w:noProof/>
            </w:rPr>
          </w:pPr>
          <w:r>
            <w:rPr>
              <w:noProof/>
            </w:rPr>
            <w:t>20.</w:t>
          </w:r>
        </w:p>
        <w:p w:rsidR="00D4160F" w:rsidRDefault="009704A6" w:rsidP="009704A6">
          <w:pPr>
            <w:pStyle w:val="Bibliography"/>
            <w:rPr>
              <w:noProof/>
            </w:rPr>
          </w:pPr>
          <w:r>
            <w:rPr>
              <w:noProof/>
            </w:rPr>
            <w:t xml:space="preserve">Kleiman, Mark A.R. "Faith-Based Fudging: How a Bush-promoted Christian prison program fakes </w:t>
          </w:r>
        </w:p>
        <w:p w:rsidR="009704A6" w:rsidRDefault="009704A6" w:rsidP="00D4160F">
          <w:pPr>
            <w:pStyle w:val="Bibliography"/>
            <w:ind w:left="720"/>
            <w:rPr>
              <w:noProof/>
            </w:rPr>
          </w:pPr>
          <w:r>
            <w:rPr>
              <w:noProof/>
            </w:rPr>
            <w:t xml:space="preserve">success by massaging data." 5 August 2003. </w:t>
          </w:r>
          <w:r>
            <w:rPr>
              <w:noProof/>
              <w:u w:val="single"/>
            </w:rPr>
            <w:t>Slate.</w:t>
          </w:r>
          <w:r>
            <w:rPr>
              <w:noProof/>
            </w:rPr>
            <w:t xml:space="preserve"> 20 April 2011 &lt;http://www.slate.com/id/2086617&gt;.</w:t>
          </w:r>
        </w:p>
        <w:p w:rsidR="009704A6" w:rsidRDefault="009704A6" w:rsidP="009704A6">
          <w:pPr>
            <w:pStyle w:val="Bibliography"/>
            <w:rPr>
              <w:noProof/>
            </w:rPr>
          </w:pPr>
          <w:r>
            <w:rPr>
              <w:noProof/>
            </w:rPr>
            <w:t xml:space="preserve">Lawrence, Alison. "Exit Strategy for Parolees." </w:t>
          </w:r>
          <w:r>
            <w:rPr>
              <w:noProof/>
              <w:u w:val="single"/>
            </w:rPr>
            <w:t>State Legislatures</w:t>
          </w:r>
          <w:r>
            <w:rPr>
              <w:noProof/>
            </w:rPr>
            <w:t xml:space="preserve"> June 2010: 20-22.</w:t>
          </w:r>
        </w:p>
        <w:p w:rsidR="00D4160F" w:rsidRDefault="009704A6" w:rsidP="009704A6">
          <w:pPr>
            <w:pStyle w:val="Bibliography"/>
            <w:rPr>
              <w:noProof/>
            </w:rPr>
          </w:pPr>
          <w:r>
            <w:rPr>
              <w:noProof/>
            </w:rPr>
            <w:t xml:space="preserve">Pew Center on the States 2. "Utah." 2 March 2009. </w:t>
          </w:r>
          <w:r>
            <w:rPr>
              <w:noProof/>
              <w:u w:val="single"/>
            </w:rPr>
            <w:t>1 in 31: The Long Reach of American Corrections.</w:t>
          </w:r>
          <w:r>
            <w:rPr>
              <w:noProof/>
            </w:rPr>
            <w:t xml:space="preserve"> </w:t>
          </w:r>
        </w:p>
        <w:p w:rsidR="009704A6" w:rsidRDefault="009704A6" w:rsidP="00D4160F">
          <w:pPr>
            <w:pStyle w:val="Bibliography"/>
            <w:ind w:left="720"/>
            <w:rPr>
              <w:noProof/>
            </w:rPr>
          </w:pPr>
          <w:r>
            <w:rPr>
              <w:noProof/>
            </w:rPr>
            <w:t>13 April 2011 &lt;http://www.pewcenteronthestates.org/uploadedFiles/wwwpewcenteronthestatesorg/Fact_Sheets/PSPP_1in31_factsheet_UT.pdf&gt;.</w:t>
          </w:r>
        </w:p>
        <w:p w:rsidR="00D4160F" w:rsidRDefault="009704A6" w:rsidP="009704A6">
          <w:pPr>
            <w:pStyle w:val="Bibliography"/>
            <w:rPr>
              <w:noProof/>
            </w:rPr>
          </w:pPr>
          <w:r>
            <w:rPr>
              <w:noProof/>
            </w:rPr>
            <w:t xml:space="preserve">Pew Center on the States. </w:t>
          </w:r>
          <w:r>
            <w:rPr>
              <w:noProof/>
              <w:u w:val="single"/>
            </w:rPr>
            <w:t>One in 31: The Long Reach of American Corrections.</w:t>
          </w:r>
          <w:r>
            <w:rPr>
              <w:noProof/>
            </w:rPr>
            <w:t xml:space="preserve"> Washington DC: The </w:t>
          </w:r>
        </w:p>
        <w:p w:rsidR="009704A6" w:rsidRDefault="009704A6" w:rsidP="00D4160F">
          <w:pPr>
            <w:pStyle w:val="Bibliography"/>
            <w:ind w:firstLine="720"/>
            <w:rPr>
              <w:noProof/>
            </w:rPr>
          </w:pPr>
          <w:r>
            <w:rPr>
              <w:noProof/>
            </w:rPr>
            <w:t>Pew Charitable Trusts, 2009.</w:t>
          </w:r>
        </w:p>
        <w:p w:rsidR="00D4160F" w:rsidRDefault="009704A6" w:rsidP="009704A6">
          <w:pPr>
            <w:pStyle w:val="Bibliography"/>
            <w:rPr>
              <w:noProof/>
            </w:rPr>
          </w:pPr>
          <w:r>
            <w:rPr>
              <w:noProof/>
            </w:rPr>
            <w:t xml:space="preserve">—. </w:t>
          </w:r>
          <w:r>
            <w:rPr>
              <w:noProof/>
              <w:u w:val="single"/>
            </w:rPr>
            <w:t>State of Recidivism: The Revolving Door of America's Prisons.</w:t>
          </w:r>
          <w:r w:rsidR="00D4160F">
            <w:rPr>
              <w:noProof/>
            </w:rPr>
            <w:t xml:space="preserve"> Washington, DC: The Pew</w:t>
          </w:r>
        </w:p>
        <w:p w:rsidR="009704A6" w:rsidRDefault="009704A6" w:rsidP="00D4160F">
          <w:pPr>
            <w:pStyle w:val="Bibliography"/>
            <w:ind w:firstLine="720"/>
            <w:rPr>
              <w:noProof/>
            </w:rPr>
          </w:pPr>
          <w:r>
            <w:rPr>
              <w:noProof/>
            </w:rPr>
            <w:t>Cheritable Trusts, 2011.</w:t>
          </w:r>
        </w:p>
        <w:p w:rsidR="00D4160F" w:rsidRDefault="009704A6" w:rsidP="009704A6">
          <w:pPr>
            <w:pStyle w:val="Bibliography"/>
            <w:rPr>
              <w:noProof/>
            </w:rPr>
          </w:pPr>
          <w:r>
            <w:rPr>
              <w:noProof/>
            </w:rPr>
            <w:lastRenderedPageBreak/>
            <w:t xml:space="preserve">Shapiro, Ian and Stephen Wizner. "Better ways to end prison overcrowding than just releasing </w:t>
          </w:r>
        </w:p>
        <w:p w:rsidR="009704A6" w:rsidRDefault="009704A6" w:rsidP="00D4160F">
          <w:pPr>
            <w:pStyle w:val="Bibliography"/>
            <w:ind w:firstLine="720"/>
            <w:rPr>
              <w:noProof/>
            </w:rPr>
          </w:pPr>
          <w:r>
            <w:rPr>
              <w:noProof/>
            </w:rPr>
            <w:t>inmates." 30 June 2011.</w:t>
          </w:r>
        </w:p>
        <w:p w:rsidR="009704A6" w:rsidRDefault="009704A6" w:rsidP="009704A6">
          <w:pPr>
            <w:pStyle w:val="Bibliography"/>
            <w:rPr>
              <w:noProof/>
            </w:rPr>
          </w:pPr>
          <w:r>
            <w:rPr>
              <w:noProof/>
            </w:rPr>
            <w:t xml:space="preserve">St. Gerard, Vanessa. "Utah Program Helps Parolees Remain Free." </w:t>
          </w:r>
          <w:r>
            <w:rPr>
              <w:noProof/>
              <w:u w:val="single"/>
            </w:rPr>
            <w:t>Corrections Today</w:t>
          </w:r>
          <w:r w:rsidR="00D4160F">
            <w:rPr>
              <w:noProof/>
            </w:rPr>
            <w:t xml:space="preserve"> October 2004:</w:t>
          </w:r>
          <w:r w:rsidR="00D4160F">
            <w:rPr>
              <w:noProof/>
            </w:rPr>
            <w:tab/>
          </w:r>
          <w:r>
            <w:rPr>
              <w:noProof/>
            </w:rPr>
            <w:t>14.</w:t>
          </w:r>
        </w:p>
        <w:p w:rsidR="009704A6" w:rsidRDefault="009704A6" w:rsidP="009704A6">
          <w:pPr>
            <w:pStyle w:val="Bibliography"/>
            <w:rPr>
              <w:noProof/>
            </w:rPr>
          </w:pPr>
          <w:r>
            <w:rPr>
              <w:noProof/>
            </w:rPr>
            <w:t xml:space="preserve">Stewart, Erin. "Utah Inmates Garner Diplomas." </w:t>
          </w:r>
          <w:r>
            <w:rPr>
              <w:noProof/>
              <w:u w:val="single"/>
            </w:rPr>
            <w:t>Deseret Morning News</w:t>
          </w:r>
          <w:r>
            <w:rPr>
              <w:noProof/>
            </w:rPr>
            <w:t xml:space="preserve"> 6 June 2005.</w:t>
          </w:r>
        </w:p>
        <w:p w:rsidR="009704A6" w:rsidRDefault="009704A6" w:rsidP="009704A6">
          <w:pPr>
            <w:pStyle w:val="Bibliography"/>
            <w:rPr>
              <w:noProof/>
            </w:rPr>
          </w:pPr>
          <w:r>
            <w:rPr>
              <w:noProof/>
            </w:rPr>
            <w:t xml:space="preserve">"Too Many Laws, Too Many Prisoners." </w:t>
          </w:r>
          <w:r>
            <w:rPr>
              <w:noProof/>
              <w:u w:val="single"/>
            </w:rPr>
            <w:t>Economist</w:t>
          </w:r>
          <w:r>
            <w:rPr>
              <w:noProof/>
            </w:rPr>
            <w:t xml:space="preserve"> 396 (2010).</w:t>
          </w:r>
        </w:p>
        <w:p w:rsidR="00D4160F" w:rsidRDefault="009704A6" w:rsidP="009704A6">
          <w:pPr>
            <w:pStyle w:val="Bibliography"/>
            <w:rPr>
              <w:noProof/>
            </w:rPr>
          </w:pPr>
          <w:r>
            <w:rPr>
              <w:noProof/>
            </w:rPr>
            <w:t xml:space="preserve">Utah Department of Corrections. "Educational Opportunities." 2010. </w:t>
          </w:r>
          <w:r>
            <w:rPr>
              <w:noProof/>
              <w:u w:val="single"/>
            </w:rPr>
            <w:t>UDC.</w:t>
          </w:r>
          <w:r>
            <w:rPr>
              <w:noProof/>
            </w:rPr>
            <w:t xml:space="preserve"> 20 April 2011 </w:t>
          </w:r>
        </w:p>
        <w:p w:rsidR="009704A6" w:rsidRDefault="009704A6" w:rsidP="00D4160F">
          <w:pPr>
            <w:pStyle w:val="Bibliography"/>
            <w:ind w:firstLine="720"/>
            <w:rPr>
              <w:noProof/>
            </w:rPr>
          </w:pPr>
          <w:r>
            <w:rPr>
              <w:noProof/>
            </w:rPr>
            <w:t>&lt;http://corrections.utah.gov/programs/educational_opportunity.html&gt;.</w:t>
          </w:r>
        </w:p>
        <w:p w:rsidR="00D4160F" w:rsidRDefault="009704A6" w:rsidP="009704A6">
          <w:pPr>
            <w:pStyle w:val="Bibliography"/>
            <w:rPr>
              <w:noProof/>
            </w:rPr>
          </w:pPr>
          <w:r>
            <w:rPr>
              <w:noProof/>
            </w:rPr>
            <w:t xml:space="preserve">—. "Programming." 2010. </w:t>
          </w:r>
          <w:r>
            <w:rPr>
              <w:noProof/>
              <w:u w:val="single"/>
            </w:rPr>
            <w:t>UDC.</w:t>
          </w:r>
          <w:r>
            <w:rPr>
              <w:noProof/>
            </w:rPr>
            <w:t xml:space="preserve"> 18 April 2011 </w:t>
          </w:r>
        </w:p>
        <w:p w:rsidR="009704A6" w:rsidRDefault="009704A6" w:rsidP="00D4160F">
          <w:pPr>
            <w:pStyle w:val="Bibliography"/>
            <w:ind w:firstLine="720"/>
            <w:rPr>
              <w:noProof/>
            </w:rPr>
          </w:pPr>
          <w:r>
            <w:rPr>
              <w:noProof/>
            </w:rPr>
            <w:t>&lt;http://corrections.utah.gov/administration/programming.html&gt;.</w:t>
          </w:r>
        </w:p>
        <w:p w:rsidR="00D4160F" w:rsidRDefault="009704A6" w:rsidP="009704A6">
          <w:pPr>
            <w:pStyle w:val="Bibliography"/>
            <w:rPr>
              <w:noProof/>
            </w:rPr>
          </w:pPr>
          <w:r>
            <w:rPr>
              <w:noProof/>
            </w:rPr>
            <w:t xml:space="preserve">Walsh, David H. </w:t>
          </w:r>
          <w:r>
            <w:rPr>
              <w:noProof/>
              <w:u w:val="single"/>
            </w:rPr>
            <w:t>Budget Recommendations Fiscal Year 2012.</w:t>
          </w:r>
          <w:r>
            <w:rPr>
              <w:noProof/>
            </w:rPr>
            <w:t xml:space="preserve"> 10 December 2010. 18 April 2011 </w:t>
          </w:r>
        </w:p>
        <w:p w:rsidR="009704A6" w:rsidRDefault="009704A6" w:rsidP="00D4160F">
          <w:pPr>
            <w:pStyle w:val="Bibliography"/>
            <w:ind w:firstLine="720"/>
            <w:rPr>
              <w:noProof/>
            </w:rPr>
          </w:pPr>
          <w:r>
            <w:rPr>
              <w:noProof/>
            </w:rPr>
            <w:t>&lt;http://www.utah.gov/governor/docs/FY-2012-Recommendation-Book.pdf&gt;.</w:t>
          </w:r>
        </w:p>
        <w:p w:rsidR="000F5113" w:rsidRDefault="00646F21" w:rsidP="009704A6">
          <w:r>
            <w:fldChar w:fldCharType="end"/>
          </w:r>
        </w:p>
      </w:sdtContent>
    </w:sdt>
    <w:p w:rsidR="000F5113" w:rsidRDefault="000F5113" w:rsidP="000F5113"/>
    <w:sectPr w:rsidR="000F5113" w:rsidSect="0072536A">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813" w:rsidRDefault="00A30813" w:rsidP="00953498">
      <w:pPr>
        <w:spacing w:after="0" w:line="240" w:lineRule="auto"/>
      </w:pPr>
      <w:r>
        <w:separator/>
      </w:r>
    </w:p>
  </w:endnote>
  <w:endnote w:type="continuationSeparator" w:id="0">
    <w:p w:rsidR="00A30813" w:rsidRDefault="00A30813" w:rsidP="009534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813" w:rsidRDefault="00A30813" w:rsidP="00953498">
      <w:pPr>
        <w:spacing w:after="0" w:line="240" w:lineRule="auto"/>
      </w:pPr>
      <w:r>
        <w:separator/>
      </w:r>
    </w:p>
  </w:footnote>
  <w:footnote w:type="continuationSeparator" w:id="0">
    <w:p w:rsidR="00A30813" w:rsidRDefault="00A30813" w:rsidP="009534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498" w:rsidRPr="00953498" w:rsidRDefault="00953498">
    <w:pPr>
      <w:pStyle w:val="Header"/>
      <w:rPr>
        <w:sz w:val="16"/>
        <w:szCs w:val="16"/>
      </w:rPr>
    </w:pPr>
    <w:r w:rsidRPr="00953498">
      <w:rPr>
        <w:sz w:val="16"/>
        <w:szCs w:val="16"/>
      </w:rPr>
      <w:t>Clint Lund</w:t>
    </w:r>
    <w:r w:rsidRPr="00953498">
      <w:rPr>
        <w:sz w:val="16"/>
        <w:szCs w:val="16"/>
      </w:rPr>
      <w:ptab w:relativeTo="margin" w:alignment="center" w:leader="none"/>
    </w:r>
    <w:r w:rsidRPr="00953498">
      <w:rPr>
        <w:sz w:val="16"/>
        <w:szCs w:val="16"/>
      </w:rPr>
      <w:t>CWP Position/Proposal</w:t>
    </w:r>
    <w:r w:rsidRPr="00953498">
      <w:rPr>
        <w:sz w:val="16"/>
        <w:szCs w:val="16"/>
      </w:rPr>
      <w:ptab w:relativeTo="margin" w:alignment="right" w:leader="none"/>
    </w:r>
    <w:proofErr w:type="spellStart"/>
    <w:r w:rsidRPr="00953498">
      <w:rPr>
        <w:sz w:val="16"/>
        <w:szCs w:val="16"/>
      </w:rPr>
      <w:t>Engl</w:t>
    </w:r>
    <w:proofErr w:type="spellEnd"/>
    <w:r w:rsidRPr="00953498">
      <w:rPr>
        <w:sz w:val="16"/>
        <w:szCs w:val="16"/>
      </w:rPr>
      <w:t xml:space="preserve"> 2010-042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E6DBA"/>
    <w:rsid w:val="00041AE3"/>
    <w:rsid w:val="000A4016"/>
    <w:rsid w:val="000F5113"/>
    <w:rsid w:val="00105F23"/>
    <w:rsid w:val="001522FE"/>
    <w:rsid w:val="001E6DBA"/>
    <w:rsid w:val="00254DD7"/>
    <w:rsid w:val="002742CA"/>
    <w:rsid w:val="0029528E"/>
    <w:rsid w:val="0045002A"/>
    <w:rsid w:val="0045267B"/>
    <w:rsid w:val="00475827"/>
    <w:rsid w:val="004A0FB6"/>
    <w:rsid w:val="005D6492"/>
    <w:rsid w:val="006335FD"/>
    <w:rsid w:val="00646F21"/>
    <w:rsid w:val="00661594"/>
    <w:rsid w:val="00664360"/>
    <w:rsid w:val="0072536A"/>
    <w:rsid w:val="00755D52"/>
    <w:rsid w:val="00774976"/>
    <w:rsid w:val="007C4F3B"/>
    <w:rsid w:val="00832D53"/>
    <w:rsid w:val="008B70C0"/>
    <w:rsid w:val="00953498"/>
    <w:rsid w:val="009704A6"/>
    <w:rsid w:val="00A30813"/>
    <w:rsid w:val="00A7163B"/>
    <w:rsid w:val="00A93EEC"/>
    <w:rsid w:val="00B121AF"/>
    <w:rsid w:val="00B16678"/>
    <w:rsid w:val="00B24B6A"/>
    <w:rsid w:val="00B724F8"/>
    <w:rsid w:val="00C7228C"/>
    <w:rsid w:val="00CF181E"/>
    <w:rsid w:val="00CF3ED9"/>
    <w:rsid w:val="00D1563A"/>
    <w:rsid w:val="00D4160F"/>
    <w:rsid w:val="00DE6E5C"/>
    <w:rsid w:val="00DF50A8"/>
    <w:rsid w:val="00E11D54"/>
    <w:rsid w:val="00E974FB"/>
    <w:rsid w:val="00EC16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1605]"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36A"/>
  </w:style>
  <w:style w:type="paragraph" w:styleId="Heading1">
    <w:name w:val="heading 1"/>
    <w:basedOn w:val="Normal"/>
    <w:next w:val="Normal"/>
    <w:link w:val="Heading1Char"/>
    <w:uiPriority w:val="9"/>
    <w:qFormat/>
    <w:rsid w:val="0072536A"/>
    <w:pPr>
      <w:pBdr>
        <w:bottom w:val="thinThickSmallGap" w:sz="12" w:space="1" w:color="761E28" w:themeColor="accent2" w:themeShade="BF"/>
      </w:pBdr>
      <w:spacing w:before="400"/>
      <w:jc w:val="center"/>
      <w:outlineLvl w:val="0"/>
    </w:pPr>
    <w:rPr>
      <w:caps/>
      <w:color w:val="4F141B" w:themeColor="accent2" w:themeShade="80"/>
      <w:spacing w:val="20"/>
      <w:sz w:val="28"/>
      <w:szCs w:val="28"/>
    </w:rPr>
  </w:style>
  <w:style w:type="paragraph" w:styleId="Heading2">
    <w:name w:val="heading 2"/>
    <w:basedOn w:val="Normal"/>
    <w:next w:val="Normal"/>
    <w:link w:val="Heading2Char"/>
    <w:uiPriority w:val="9"/>
    <w:unhideWhenUsed/>
    <w:qFormat/>
    <w:rsid w:val="0072536A"/>
    <w:pPr>
      <w:pBdr>
        <w:bottom w:val="single" w:sz="4" w:space="1" w:color="4E141A" w:themeColor="accent2" w:themeShade="7F"/>
      </w:pBdr>
      <w:spacing w:before="400"/>
      <w:jc w:val="center"/>
      <w:outlineLvl w:val="1"/>
    </w:pPr>
    <w:rPr>
      <w:caps/>
      <w:color w:val="4F141B" w:themeColor="accent2" w:themeShade="80"/>
      <w:spacing w:val="15"/>
      <w:sz w:val="24"/>
      <w:szCs w:val="24"/>
    </w:rPr>
  </w:style>
  <w:style w:type="paragraph" w:styleId="Heading3">
    <w:name w:val="heading 3"/>
    <w:basedOn w:val="Normal"/>
    <w:next w:val="Normal"/>
    <w:link w:val="Heading3Char"/>
    <w:uiPriority w:val="9"/>
    <w:unhideWhenUsed/>
    <w:qFormat/>
    <w:rsid w:val="0072536A"/>
    <w:pPr>
      <w:pBdr>
        <w:top w:val="dotted" w:sz="4" w:space="1" w:color="4E141A" w:themeColor="accent2" w:themeShade="7F"/>
        <w:bottom w:val="dotted" w:sz="4" w:space="1" w:color="4E141A" w:themeColor="accent2" w:themeShade="7F"/>
      </w:pBdr>
      <w:spacing w:before="300"/>
      <w:jc w:val="center"/>
      <w:outlineLvl w:val="2"/>
    </w:pPr>
    <w:rPr>
      <w:caps/>
      <w:color w:val="4E141A" w:themeColor="accent2" w:themeShade="7F"/>
      <w:sz w:val="24"/>
      <w:szCs w:val="24"/>
    </w:rPr>
  </w:style>
  <w:style w:type="paragraph" w:styleId="Heading4">
    <w:name w:val="heading 4"/>
    <w:basedOn w:val="Normal"/>
    <w:next w:val="Normal"/>
    <w:link w:val="Heading4Char"/>
    <w:uiPriority w:val="9"/>
    <w:semiHidden/>
    <w:unhideWhenUsed/>
    <w:qFormat/>
    <w:rsid w:val="0072536A"/>
    <w:pPr>
      <w:pBdr>
        <w:bottom w:val="dotted" w:sz="4" w:space="1" w:color="761E28" w:themeColor="accent2" w:themeShade="BF"/>
      </w:pBdr>
      <w:spacing w:after="120"/>
      <w:jc w:val="center"/>
      <w:outlineLvl w:val="3"/>
    </w:pPr>
    <w:rPr>
      <w:caps/>
      <w:color w:val="4E141A" w:themeColor="accent2" w:themeShade="7F"/>
      <w:spacing w:val="10"/>
    </w:rPr>
  </w:style>
  <w:style w:type="paragraph" w:styleId="Heading5">
    <w:name w:val="heading 5"/>
    <w:basedOn w:val="Normal"/>
    <w:next w:val="Normal"/>
    <w:link w:val="Heading5Char"/>
    <w:uiPriority w:val="9"/>
    <w:semiHidden/>
    <w:unhideWhenUsed/>
    <w:qFormat/>
    <w:rsid w:val="0072536A"/>
    <w:pPr>
      <w:spacing w:before="320" w:after="120"/>
      <w:jc w:val="center"/>
      <w:outlineLvl w:val="4"/>
    </w:pPr>
    <w:rPr>
      <w:caps/>
      <w:color w:val="4E141A" w:themeColor="accent2" w:themeShade="7F"/>
      <w:spacing w:val="10"/>
    </w:rPr>
  </w:style>
  <w:style w:type="paragraph" w:styleId="Heading6">
    <w:name w:val="heading 6"/>
    <w:basedOn w:val="Normal"/>
    <w:next w:val="Normal"/>
    <w:link w:val="Heading6Char"/>
    <w:uiPriority w:val="9"/>
    <w:semiHidden/>
    <w:unhideWhenUsed/>
    <w:qFormat/>
    <w:rsid w:val="0072536A"/>
    <w:pPr>
      <w:spacing w:after="120"/>
      <w:jc w:val="center"/>
      <w:outlineLvl w:val="5"/>
    </w:pPr>
    <w:rPr>
      <w:caps/>
      <w:color w:val="761E28" w:themeColor="accent2" w:themeShade="BF"/>
      <w:spacing w:val="10"/>
    </w:rPr>
  </w:style>
  <w:style w:type="paragraph" w:styleId="Heading7">
    <w:name w:val="heading 7"/>
    <w:basedOn w:val="Normal"/>
    <w:next w:val="Normal"/>
    <w:link w:val="Heading7Char"/>
    <w:uiPriority w:val="9"/>
    <w:semiHidden/>
    <w:unhideWhenUsed/>
    <w:qFormat/>
    <w:rsid w:val="0072536A"/>
    <w:pPr>
      <w:spacing w:after="120"/>
      <w:jc w:val="center"/>
      <w:outlineLvl w:val="6"/>
    </w:pPr>
    <w:rPr>
      <w:i/>
      <w:iCs/>
      <w:caps/>
      <w:color w:val="761E28" w:themeColor="accent2" w:themeShade="BF"/>
      <w:spacing w:val="10"/>
    </w:rPr>
  </w:style>
  <w:style w:type="paragraph" w:styleId="Heading8">
    <w:name w:val="heading 8"/>
    <w:basedOn w:val="Normal"/>
    <w:next w:val="Normal"/>
    <w:link w:val="Heading8Char"/>
    <w:uiPriority w:val="9"/>
    <w:semiHidden/>
    <w:unhideWhenUsed/>
    <w:qFormat/>
    <w:rsid w:val="0072536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2536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36A"/>
    <w:rPr>
      <w:rFonts w:eastAsiaTheme="majorEastAsia" w:cstheme="majorBidi"/>
      <w:caps/>
      <w:color w:val="4F141B" w:themeColor="accent2" w:themeShade="80"/>
      <w:spacing w:val="20"/>
      <w:sz w:val="28"/>
      <w:szCs w:val="28"/>
    </w:rPr>
  </w:style>
  <w:style w:type="paragraph" w:styleId="NormalWeb">
    <w:name w:val="Normal (Web)"/>
    <w:basedOn w:val="Normal"/>
    <w:uiPriority w:val="99"/>
    <w:unhideWhenUsed/>
    <w:rsid w:val="00832D53"/>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832D53"/>
  </w:style>
  <w:style w:type="character" w:customStyle="1" w:styleId="Heading2Char">
    <w:name w:val="Heading 2 Char"/>
    <w:basedOn w:val="DefaultParagraphFont"/>
    <w:link w:val="Heading2"/>
    <w:uiPriority w:val="9"/>
    <w:rsid w:val="0072536A"/>
    <w:rPr>
      <w:caps/>
      <w:color w:val="4F141B" w:themeColor="accent2" w:themeShade="80"/>
      <w:spacing w:val="15"/>
      <w:sz w:val="24"/>
      <w:szCs w:val="24"/>
    </w:rPr>
  </w:style>
  <w:style w:type="character" w:customStyle="1" w:styleId="Heading3Char">
    <w:name w:val="Heading 3 Char"/>
    <w:basedOn w:val="DefaultParagraphFont"/>
    <w:link w:val="Heading3"/>
    <w:uiPriority w:val="9"/>
    <w:rsid w:val="0072536A"/>
    <w:rPr>
      <w:rFonts w:eastAsiaTheme="majorEastAsia" w:cstheme="majorBidi"/>
      <w:caps/>
      <w:color w:val="4E141A" w:themeColor="accent2" w:themeShade="7F"/>
      <w:sz w:val="24"/>
      <w:szCs w:val="24"/>
    </w:rPr>
  </w:style>
  <w:style w:type="character" w:customStyle="1" w:styleId="Heading4Char">
    <w:name w:val="Heading 4 Char"/>
    <w:basedOn w:val="DefaultParagraphFont"/>
    <w:link w:val="Heading4"/>
    <w:uiPriority w:val="9"/>
    <w:semiHidden/>
    <w:rsid w:val="0072536A"/>
    <w:rPr>
      <w:rFonts w:eastAsiaTheme="majorEastAsia" w:cstheme="majorBidi"/>
      <w:caps/>
      <w:color w:val="4E141A" w:themeColor="accent2" w:themeShade="7F"/>
      <w:spacing w:val="10"/>
    </w:rPr>
  </w:style>
  <w:style w:type="character" w:customStyle="1" w:styleId="Heading5Char">
    <w:name w:val="Heading 5 Char"/>
    <w:basedOn w:val="DefaultParagraphFont"/>
    <w:link w:val="Heading5"/>
    <w:uiPriority w:val="9"/>
    <w:semiHidden/>
    <w:rsid w:val="0072536A"/>
    <w:rPr>
      <w:rFonts w:eastAsiaTheme="majorEastAsia" w:cstheme="majorBidi"/>
      <w:caps/>
      <w:color w:val="4E141A" w:themeColor="accent2" w:themeShade="7F"/>
      <w:spacing w:val="10"/>
    </w:rPr>
  </w:style>
  <w:style w:type="character" w:customStyle="1" w:styleId="Heading6Char">
    <w:name w:val="Heading 6 Char"/>
    <w:basedOn w:val="DefaultParagraphFont"/>
    <w:link w:val="Heading6"/>
    <w:uiPriority w:val="9"/>
    <w:semiHidden/>
    <w:rsid w:val="0072536A"/>
    <w:rPr>
      <w:rFonts w:eastAsiaTheme="majorEastAsia" w:cstheme="majorBidi"/>
      <w:caps/>
      <w:color w:val="761E28" w:themeColor="accent2" w:themeShade="BF"/>
      <w:spacing w:val="10"/>
    </w:rPr>
  </w:style>
  <w:style w:type="character" w:customStyle="1" w:styleId="Heading7Char">
    <w:name w:val="Heading 7 Char"/>
    <w:basedOn w:val="DefaultParagraphFont"/>
    <w:link w:val="Heading7"/>
    <w:uiPriority w:val="9"/>
    <w:semiHidden/>
    <w:rsid w:val="0072536A"/>
    <w:rPr>
      <w:rFonts w:eastAsiaTheme="majorEastAsia" w:cstheme="majorBidi"/>
      <w:i/>
      <w:iCs/>
      <w:caps/>
      <w:color w:val="761E28" w:themeColor="accent2" w:themeShade="BF"/>
      <w:spacing w:val="10"/>
    </w:rPr>
  </w:style>
  <w:style w:type="character" w:customStyle="1" w:styleId="Heading8Char">
    <w:name w:val="Heading 8 Char"/>
    <w:basedOn w:val="DefaultParagraphFont"/>
    <w:link w:val="Heading8"/>
    <w:uiPriority w:val="9"/>
    <w:semiHidden/>
    <w:rsid w:val="0072536A"/>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72536A"/>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72536A"/>
    <w:rPr>
      <w:caps/>
      <w:spacing w:val="10"/>
      <w:sz w:val="18"/>
      <w:szCs w:val="18"/>
    </w:rPr>
  </w:style>
  <w:style w:type="paragraph" w:styleId="Title">
    <w:name w:val="Title"/>
    <w:basedOn w:val="Normal"/>
    <w:next w:val="Normal"/>
    <w:link w:val="TitleChar"/>
    <w:uiPriority w:val="10"/>
    <w:qFormat/>
    <w:rsid w:val="0072536A"/>
    <w:pPr>
      <w:pBdr>
        <w:top w:val="dotted" w:sz="2" w:space="1" w:color="4F141B" w:themeColor="accent2" w:themeShade="80"/>
        <w:bottom w:val="dotted" w:sz="2" w:space="6" w:color="4F141B" w:themeColor="accent2" w:themeShade="80"/>
      </w:pBdr>
      <w:spacing w:before="500" w:after="300" w:line="240" w:lineRule="auto"/>
      <w:jc w:val="center"/>
    </w:pPr>
    <w:rPr>
      <w:caps/>
      <w:color w:val="4F141B" w:themeColor="accent2" w:themeShade="80"/>
      <w:spacing w:val="50"/>
      <w:sz w:val="44"/>
      <w:szCs w:val="44"/>
    </w:rPr>
  </w:style>
  <w:style w:type="character" w:customStyle="1" w:styleId="TitleChar">
    <w:name w:val="Title Char"/>
    <w:basedOn w:val="DefaultParagraphFont"/>
    <w:link w:val="Title"/>
    <w:uiPriority w:val="10"/>
    <w:rsid w:val="0072536A"/>
    <w:rPr>
      <w:rFonts w:eastAsiaTheme="majorEastAsia" w:cstheme="majorBidi"/>
      <w:caps/>
      <w:color w:val="4F141B" w:themeColor="accent2" w:themeShade="80"/>
      <w:spacing w:val="50"/>
      <w:sz w:val="44"/>
      <w:szCs w:val="44"/>
    </w:rPr>
  </w:style>
  <w:style w:type="paragraph" w:styleId="Subtitle">
    <w:name w:val="Subtitle"/>
    <w:basedOn w:val="Normal"/>
    <w:next w:val="Normal"/>
    <w:link w:val="SubtitleChar"/>
    <w:uiPriority w:val="11"/>
    <w:qFormat/>
    <w:rsid w:val="0072536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2536A"/>
    <w:rPr>
      <w:rFonts w:eastAsiaTheme="majorEastAsia" w:cstheme="majorBidi"/>
      <w:caps/>
      <w:spacing w:val="20"/>
      <w:sz w:val="18"/>
      <w:szCs w:val="18"/>
    </w:rPr>
  </w:style>
  <w:style w:type="character" w:styleId="Strong">
    <w:name w:val="Strong"/>
    <w:uiPriority w:val="22"/>
    <w:qFormat/>
    <w:rsid w:val="0072536A"/>
    <w:rPr>
      <w:b/>
      <w:bCs/>
      <w:color w:val="761E28" w:themeColor="accent2" w:themeShade="BF"/>
      <w:spacing w:val="5"/>
    </w:rPr>
  </w:style>
  <w:style w:type="character" w:styleId="Emphasis">
    <w:name w:val="Emphasis"/>
    <w:uiPriority w:val="20"/>
    <w:qFormat/>
    <w:rsid w:val="0072536A"/>
    <w:rPr>
      <w:caps/>
      <w:spacing w:val="5"/>
      <w:sz w:val="20"/>
      <w:szCs w:val="20"/>
    </w:rPr>
  </w:style>
  <w:style w:type="paragraph" w:styleId="NoSpacing">
    <w:name w:val="No Spacing"/>
    <w:basedOn w:val="Normal"/>
    <w:link w:val="NoSpacingChar"/>
    <w:uiPriority w:val="1"/>
    <w:qFormat/>
    <w:rsid w:val="0072536A"/>
    <w:pPr>
      <w:spacing w:after="0" w:line="240" w:lineRule="auto"/>
    </w:pPr>
  </w:style>
  <w:style w:type="character" w:customStyle="1" w:styleId="NoSpacingChar">
    <w:name w:val="No Spacing Char"/>
    <w:basedOn w:val="DefaultParagraphFont"/>
    <w:link w:val="NoSpacing"/>
    <w:uiPriority w:val="1"/>
    <w:rsid w:val="0072536A"/>
  </w:style>
  <w:style w:type="paragraph" w:styleId="ListParagraph">
    <w:name w:val="List Paragraph"/>
    <w:basedOn w:val="Normal"/>
    <w:uiPriority w:val="34"/>
    <w:qFormat/>
    <w:rsid w:val="0072536A"/>
    <w:pPr>
      <w:ind w:left="720"/>
      <w:contextualSpacing/>
    </w:pPr>
  </w:style>
  <w:style w:type="paragraph" w:styleId="Quote">
    <w:name w:val="Quote"/>
    <w:basedOn w:val="Normal"/>
    <w:next w:val="Normal"/>
    <w:link w:val="QuoteChar"/>
    <w:uiPriority w:val="29"/>
    <w:qFormat/>
    <w:rsid w:val="0072536A"/>
    <w:rPr>
      <w:i/>
      <w:iCs/>
    </w:rPr>
  </w:style>
  <w:style w:type="character" w:customStyle="1" w:styleId="QuoteChar">
    <w:name w:val="Quote Char"/>
    <w:basedOn w:val="DefaultParagraphFont"/>
    <w:link w:val="Quote"/>
    <w:uiPriority w:val="29"/>
    <w:rsid w:val="0072536A"/>
    <w:rPr>
      <w:rFonts w:eastAsiaTheme="majorEastAsia" w:cstheme="majorBidi"/>
      <w:i/>
      <w:iCs/>
    </w:rPr>
  </w:style>
  <w:style w:type="paragraph" w:styleId="IntenseQuote">
    <w:name w:val="Intense Quote"/>
    <w:basedOn w:val="Normal"/>
    <w:next w:val="Normal"/>
    <w:link w:val="IntenseQuoteChar"/>
    <w:uiPriority w:val="30"/>
    <w:qFormat/>
    <w:rsid w:val="0072536A"/>
    <w:pPr>
      <w:pBdr>
        <w:top w:val="dotted" w:sz="2" w:space="10" w:color="4F141B" w:themeColor="accent2" w:themeShade="80"/>
        <w:bottom w:val="dotted" w:sz="2" w:space="4" w:color="4F141B" w:themeColor="accent2" w:themeShade="80"/>
      </w:pBdr>
      <w:spacing w:before="160" w:line="300" w:lineRule="auto"/>
      <w:ind w:left="1440" w:right="1440"/>
    </w:pPr>
    <w:rPr>
      <w:caps/>
      <w:color w:val="4E141A" w:themeColor="accent2" w:themeShade="7F"/>
      <w:spacing w:val="5"/>
      <w:sz w:val="20"/>
      <w:szCs w:val="20"/>
    </w:rPr>
  </w:style>
  <w:style w:type="character" w:customStyle="1" w:styleId="IntenseQuoteChar">
    <w:name w:val="Intense Quote Char"/>
    <w:basedOn w:val="DefaultParagraphFont"/>
    <w:link w:val="IntenseQuote"/>
    <w:uiPriority w:val="30"/>
    <w:rsid w:val="0072536A"/>
    <w:rPr>
      <w:rFonts w:eastAsiaTheme="majorEastAsia" w:cstheme="majorBidi"/>
      <w:caps/>
      <w:color w:val="4E141A" w:themeColor="accent2" w:themeShade="7F"/>
      <w:spacing w:val="5"/>
      <w:sz w:val="20"/>
      <w:szCs w:val="20"/>
    </w:rPr>
  </w:style>
  <w:style w:type="character" w:styleId="SubtleEmphasis">
    <w:name w:val="Subtle Emphasis"/>
    <w:uiPriority w:val="19"/>
    <w:qFormat/>
    <w:rsid w:val="0072536A"/>
    <w:rPr>
      <w:i/>
      <w:iCs/>
    </w:rPr>
  </w:style>
  <w:style w:type="character" w:styleId="IntenseEmphasis">
    <w:name w:val="Intense Emphasis"/>
    <w:uiPriority w:val="21"/>
    <w:qFormat/>
    <w:rsid w:val="0072536A"/>
    <w:rPr>
      <w:i/>
      <w:iCs/>
      <w:caps/>
      <w:spacing w:val="10"/>
      <w:sz w:val="20"/>
      <w:szCs w:val="20"/>
    </w:rPr>
  </w:style>
  <w:style w:type="character" w:styleId="SubtleReference">
    <w:name w:val="Subtle Reference"/>
    <w:basedOn w:val="DefaultParagraphFont"/>
    <w:uiPriority w:val="31"/>
    <w:qFormat/>
    <w:rsid w:val="0072536A"/>
    <w:rPr>
      <w:rFonts w:asciiTheme="minorHAnsi" w:eastAsiaTheme="minorEastAsia" w:hAnsiTheme="minorHAnsi" w:cstheme="minorBidi"/>
      <w:i/>
      <w:iCs/>
      <w:color w:val="4E141A" w:themeColor="accent2" w:themeShade="7F"/>
    </w:rPr>
  </w:style>
  <w:style w:type="character" w:styleId="IntenseReference">
    <w:name w:val="Intense Reference"/>
    <w:uiPriority w:val="32"/>
    <w:qFormat/>
    <w:rsid w:val="0072536A"/>
    <w:rPr>
      <w:rFonts w:asciiTheme="minorHAnsi" w:eastAsiaTheme="minorEastAsia" w:hAnsiTheme="minorHAnsi" w:cstheme="minorBidi"/>
      <w:b/>
      <w:bCs/>
      <w:i/>
      <w:iCs/>
      <w:color w:val="4E141A" w:themeColor="accent2" w:themeShade="7F"/>
    </w:rPr>
  </w:style>
  <w:style w:type="character" w:styleId="BookTitle">
    <w:name w:val="Book Title"/>
    <w:uiPriority w:val="33"/>
    <w:qFormat/>
    <w:rsid w:val="0072536A"/>
    <w:rPr>
      <w:caps/>
      <w:color w:val="4E141A" w:themeColor="accent2" w:themeShade="7F"/>
      <w:spacing w:val="5"/>
      <w:u w:color="4E141A" w:themeColor="accent2" w:themeShade="7F"/>
    </w:rPr>
  </w:style>
  <w:style w:type="paragraph" w:styleId="TOCHeading">
    <w:name w:val="TOC Heading"/>
    <w:basedOn w:val="Heading1"/>
    <w:next w:val="Normal"/>
    <w:uiPriority w:val="39"/>
    <w:semiHidden/>
    <w:unhideWhenUsed/>
    <w:qFormat/>
    <w:rsid w:val="0072536A"/>
    <w:pPr>
      <w:outlineLvl w:val="9"/>
    </w:pPr>
  </w:style>
  <w:style w:type="paragraph" w:styleId="Header">
    <w:name w:val="header"/>
    <w:basedOn w:val="Normal"/>
    <w:link w:val="HeaderChar"/>
    <w:uiPriority w:val="99"/>
    <w:semiHidden/>
    <w:unhideWhenUsed/>
    <w:rsid w:val="009534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3498"/>
  </w:style>
  <w:style w:type="paragraph" w:styleId="Footer">
    <w:name w:val="footer"/>
    <w:basedOn w:val="Normal"/>
    <w:link w:val="FooterChar"/>
    <w:uiPriority w:val="99"/>
    <w:semiHidden/>
    <w:unhideWhenUsed/>
    <w:rsid w:val="009534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34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5"/>
  <c:chart>
    <c:title>
      <c:tx>
        <c:rich>
          <a:bodyPr/>
          <a:lstStyle/>
          <a:p>
            <a:pPr>
              <a:defRPr/>
            </a:pPr>
            <a:r>
              <a:rPr lang="en-US" sz="1200">
                <a:solidFill>
                  <a:schemeClr val="accent2">
                    <a:lumMod val="50000"/>
                  </a:schemeClr>
                </a:solidFill>
                <a:latin typeface="Cambria" pitchFamily="18" charset="0"/>
              </a:rPr>
              <a:t>Return on Correctional Spending for Programming and Education</a:t>
            </a:r>
          </a:p>
          <a:p>
            <a:pPr>
              <a:defRPr/>
            </a:pPr>
            <a:r>
              <a:rPr lang="en-US"/>
              <a:t> </a:t>
            </a:r>
          </a:p>
        </c:rich>
      </c:tx>
    </c:title>
    <c:plotArea>
      <c:layout/>
      <c:barChart>
        <c:barDir val="col"/>
        <c:grouping val="clustered"/>
        <c:ser>
          <c:idx val="0"/>
          <c:order val="0"/>
          <c:spPr>
            <a:solidFill>
              <a:schemeClr val="accent6">
                <a:lumMod val="50000"/>
              </a:schemeClr>
            </a:solidFill>
          </c:spPr>
          <c:dLbls>
            <c:dLbl>
              <c:idx val="0"/>
              <c:tx>
                <c:rich>
                  <a:bodyPr/>
                  <a:lstStyle/>
                  <a:p>
                    <a:r>
                      <a:rPr lang="en-US">
                        <a:latin typeface="Calibri" pitchFamily="34" charset="0"/>
                      </a:rPr>
                      <a:t>$</a:t>
                    </a:r>
                    <a:r>
                      <a:rPr lang="en-US"/>
                      <a:t>1,000,000</a:t>
                    </a:r>
                  </a:p>
                </c:rich>
              </c:tx>
              <c:showVal val="1"/>
            </c:dLbl>
            <c:dLbl>
              <c:idx val="1"/>
              <c:tx>
                <c:rich>
                  <a:bodyPr/>
                  <a:lstStyle/>
                  <a:p>
                    <a:r>
                      <a:rPr lang="en-US">
                        <a:latin typeface="Calibri" pitchFamily="34" charset="0"/>
                      </a:rPr>
                      <a:t>$</a:t>
                    </a:r>
                    <a:r>
                      <a:rPr lang="en-US"/>
                      <a:t>1,600,000</a:t>
                    </a:r>
                  </a:p>
                </c:rich>
              </c:tx>
              <c:showVal val="1"/>
            </c:dLbl>
            <c:dLbl>
              <c:idx val="2"/>
              <c:tx>
                <c:rich>
                  <a:bodyPr/>
                  <a:lstStyle/>
                  <a:p>
                    <a:r>
                      <a:rPr lang="en-US">
                        <a:latin typeface="Calibri" pitchFamily="34" charset="0"/>
                      </a:rPr>
                      <a:t>$</a:t>
                    </a:r>
                    <a:r>
                      <a:rPr lang="en-US"/>
                      <a:t>600,000</a:t>
                    </a:r>
                  </a:p>
                </c:rich>
              </c:tx>
              <c:showVal val="1"/>
            </c:dLbl>
            <c:txPr>
              <a:bodyPr/>
              <a:lstStyle/>
              <a:p>
                <a:pPr>
                  <a:defRPr>
                    <a:latin typeface="Calibri" pitchFamily="34" charset="0"/>
                  </a:defRPr>
                </a:pPr>
                <a:endParaRPr lang="en-US"/>
              </a:p>
            </c:txPr>
            <c:showVal val="1"/>
          </c:dLbls>
          <c:cat>
            <c:strRef>
              <c:f>Sheet1!$A$19:$A$21</c:f>
              <c:strCache>
                <c:ptCount val="3"/>
                <c:pt idx="0">
                  <c:v>Amount Spent on Programming</c:v>
                </c:pt>
                <c:pt idx="1">
                  <c:v>Amount Saved due to Recidivism Reduciton</c:v>
                </c:pt>
                <c:pt idx="2">
                  <c:v>Total Return</c:v>
                </c:pt>
              </c:strCache>
            </c:strRef>
          </c:cat>
          <c:val>
            <c:numRef>
              <c:f>Sheet1!$B$19:$B$21</c:f>
              <c:numCache>
                <c:formatCode>"$"#,##0.00_);[Red]\("$"#,##0.00\)</c:formatCode>
                <c:ptCount val="3"/>
                <c:pt idx="0">
                  <c:v>1000000</c:v>
                </c:pt>
                <c:pt idx="1">
                  <c:v>1600000</c:v>
                </c:pt>
                <c:pt idx="2">
                  <c:v>600000</c:v>
                </c:pt>
              </c:numCache>
            </c:numRef>
          </c:val>
        </c:ser>
        <c:dLbls>
          <c:showVal val="1"/>
        </c:dLbls>
        <c:overlap val="-25"/>
        <c:axId val="64251008"/>
        <c:axId val="64252544"/>
      </c:barChart>
      <c:catAx>
        <c:axId val="64251008"/>
        <c:scaling>
          <c:orientation val="minMax"/>
        </c:scaling>
        <c:axPos val="b"/>
        <c:majorTickMark val="none"/>
        <c:tickLblPos val="nextTo"/>
        <c:txPr>
          <a:bodyPr/>
          <a:lstStyle/>
          <a:p>
            <a:pPr>
              <a:defRPr>
                <a:latin typeface="+mj-lt"/>
              </a:defRPr>
            </a:pPr>
            <a:endParaRPr lang="en-US"/>
          </a:p>
        </c:txPr>
        <c:crossAx val="64252544"/>
        <c:crosses val="autoZero"/>
        <c:auto val="1"/>
        <c:lblAlgn val="ctr"/>
        <c:lblOffset val="100"/>
      </c:catAx>
      <c:valAx>
        <c:axId val="64252544"/>
        <c:scaling>
          <c:orientation val="minMax"/>
        </c:scaling>
        <c:delete val="1"/>
        <c:axPos val="l"/>
        <c:numFmt formatCode="&quot;$&quot;#,##0.00_);[Red]\(&quot;$&quot;#,##0.00\)" sourceLinked="1"/>
        <c:majorTickMark val="none"/>
        <c:tickLblPos val="none"/>
        <c:crossAx val="64251008"/>
        <c:crosses val="autoZero"/>
        <c:crossBetween val="between"/>
      </c:valAx>
    </c:plotArea>
    <c:plotVisOnly val="1"/>
  </c:chart>
  <c:spPr>
    <a:ln>
      <a:solidFill>
        <a:schemeClr val="accent2">
          <a:lumMod val="50000"/>
        </a:schemeClr>
      </a:solidFill>
    </a:ln>
  </c:spPr>
  <c:externalData r:id="rId1"/>
</c:chartSpace>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Gel11</b:Tag>
    <b:SourceType>Misc</b:SourceType>
    <b:Guid>{B4B99930-A99F-4AE2-8A1B-834EBC4667A2}</b:Guid>
    <b:LCID>0</b:LCID>
    <b:Author>
      <b:Author>
        <b:NameList>
          <b:Person>
            <b:Last>Gelb</b:Last>
            <b:First>Adam</b:First>
          </b:Person>
        </b:NameList>
      </b:Author>
    </b:Author>
    <b:Title>Assessment of Spending on Reentry Initiantives, Recidivsm and Corrections</b:Title>
    <b:Year>2011</b:Year>
    <b:Month>February</b:Month>
    <b:Day>11</b:Day>
    <b:City>Washington DC</b:City>
    <b:Publisher>FDCH Congressional Testimony</b:Publisher>
    <b:PublicationTitle>House Appropriations Committee</b:PublicationTitle>
    <b:RefOrder>2</b:RefOrder>
  </b:Source>
  <b:Source>
    <b:Tag>Pew091</b:Tag>
    <b:SourceType>DocumentFromInternetSite</b:SourceType>
    <b:Guid>{72FBC7B8-4195-47D6-B011-AA3D06CF1A4E}</b:Guid>
    <b:LCID>0</b:LCID>
    <b:Author>
      <b:Author>
        <b:Corporate>Pew Center on the States 2</b:Corporate>
      </b:Author>
    </b:Author>
    <b:Title>Utah</b:Title>
    <b:Year>2009</b:Year>
    <b:Month>March</b:Month>
    <b:Day>2</b:Day>
    <b:InternetSiteTitle>1 in 31: The Long Reach of American Corrections</b:InternetSiteTitle>
    <b:YearAccessed>2011</b:YearAccessed>
    <b:MonthAccessed>April</b:MonthAccessed>
    <b:DayAccessed>13</b:DayAccessed>
    <b:URL>http://www.pewcenteronthestates.org/uploadedFiles/wwwpewcenteronthestatesorg/Fact_Sheets/PSPP_1in31_factsheet_UT.pdf</b:URL>
    <b:RefOrder>3</b:RefOrder>
  </b:Source>
  <b:Source>
    <b:Tag>StG04</b:Tag>
    <b:SourceType>ArticleInAPeriodical</b:SourceType>
    <b:Guid>{16BF0FC4-D503-44A2-8EBE-CB91E9FD0A15}</b:Guid>
    <b:LCID>0</b:LCID>
    <b:Author>
      <b:Author>
        <b:NameList>
          <b:Person>
            <b:Last>St. Gerard</b:Last>
            <b:First>Vanessa</b:First>
          </b:Person>
        </b:NameList>
      </b:Author>
    </b:Author>
    <b:Title>Utah Program Helps Parolees Remain Free</b:Title>
    <b:Year>2004</b:Year>
    <b:Month>October</b:Month>
    <b:PeriodicalTitle>Corrections Today</b:PeriodicalTitle>
    <b:Pages>14</b:Pages>
    <b:RefOrder>4</b:RefOrder>
  </b:Source>
  <b:Source>
    <b:Tag>Uta102</b:Tag>
    <b:SourceType>DocumentFromInternetSite</b:SourceType>
    <b:Guid>{39FCE0F9-4818-45A2-89D9-F6387D51C1E2}</b:Guid>
    <b:LCID>0</b:LCID>
    <b:Author>
      <b:Author>
        <b:Corporate>Utah Department of Corrections</b:Corporate>
      </b:Author>
    </b:Author>
    <b:Title>Programming</b:Title>
    <b:InternetSiteTitle>UDC</b:InternetSiteTitle>
    <b:Year>2010</b:Year>
    <b:YearAccessed>2011</b:YearAccessed>
    <b:MonthAccessed>April</b:MonthAccessed>
    <b:DayAccessed>18</b:DayAccessed>
    <b:URL>http://corrections.utah.gov/administration/programming.html</b:URL>
    <b:RefOrder>5</b:RefOrder>
  </b:Source>
  <b:Source>
    <b:Tag>Kai10</b:Tag>
    <b:SourceType>ArticleInAPeriodical</b:SourceType>
    <b:Guid>{D796CAB5-C203-49DA-BC58-D841ABA34FE8}</b:Guid>
    <b:LCID>0</b:LCID>
    <b:Author>
      <b:Author>
        <b:NameList>
          <b:Person>
            <b:Last>Kaiser</b:Last>
            <b:First>Michael</b:First>
          </b:Person>
        </b:NameList>
      </b:Author>
    </b:Author>
    <b:Title>Correctional Education, Because It Works</b:Title>
    <b:PeriodicalTitle>Corrections Today</b:PeriodicalTitle>
    <b:Year>2010</b:Year>
    <b:Month>August</b:Month>
    <b:Pages>18-20</b:Pages>
    <b:JournalName>Corrections Today</b:JournalName>
    <b:RefOrder>6</b:RefOrder>
  </b:Source>
  <b:Source>
    <b:Tag>Gon08</b:Tag>
    <b:SourceType>ArticleInAPeriodical</b:SourceType>
    <b:Guid>{72814F20-6A7F-486F-83D8-644ECBF99614}</b:Guid>
    <b:LCID>0</b:LCID>
    <b:Author>
      <b:Author>
        <b:NameList>
          <b:Person>
            <b:Last>Gonnerman</b:Last>
            <b:First>Jennifer</b:First>
          </b:Person>
          <b:Person>
            <b:Last>Brown</b:Last>
            <b:First>Ethan</b:First>
          </b:Person>
        </b:NameList>
      </b:Author>
    </b:Author>
    <b:Title>Slammed</b:Title>
    <b:PeriodicalTitle>Mother Jones</b:PeriodicalTitle>
    <b:Year>2008</b:Year>
    <b:Month>Jul/Aug</b:Month>
    <b:Pages>44-46</b:Pages>
    <b:RefOrder>7</b:RefOrder>
  </b:Source>
  <b:Source>
    <b:Tag>Uta103</b:Tag>
    <b:SourceType>DocumentFromInternetSite</b:SourceType>
    <b:Guid>{7C049E34-8895-4C6C-88B0-87FFACCD37EA}</b:Guid>
    <b:LCID>0</b:LCID>
    <b:Author>
      <b:Author>
        <b:Corporate>Utah Department of Corrections</b:Corporate>
      </b:Author>
    </b:Author>
    <b:Title>Educational Opportunities</b:Title>
    <b:Year>2010</b:Year>
    <b:YearAccessed>2011</b:YearAccessed>
    <b:MonthAccessed>April</b:MonthAccessed>
    <b:DayAccessed>20</b:DayAccessed>
    <b:URL>http://corrections.utah.gov/programs/educational_opportunity.html</b:URL>
    <b:InternetSiteTitle>UDC</b:InternetSiteTitle>
    <b:RefOrder>8</b:RefOrder>
  </b:Source>
  <b:Source>
    <b:Tag>Dav10</b:Tag>
    <b:SourceType>InternetSite</b:SourceType>
    <b:Guid>{D6DC1214-5883-472B-844A-CC9E7BD430EB}</b:Guid>
    <b:LCID>0</b:LCID>
    <b:Author>
      <b:Author>
        <b:NameList>
          <b:Person>
            <b:Last>Walsh</b:Last>
            <b:First>David</b:First>
            <b:Middle>H.</b:Middle>
          </b:Person>
        </b:NameList>
      </b:Author>
    </b:Author>
    <b:Title>Budget Recommendations Fiscal Year 2012</b:Title>
    <b:Year>2010</b:Year>
    <b:Month>December</b:Month>
    <b:Day>10</b:Day>
    <b:YearAccessed>2011</b:YearAccessed>
    <b:MonthAccessed>April </b:MonthAccessed>
    <b:DayAccessed>18</b:DayAccessed>
    <b:URL>http://www.utah.gov/governor/docs/FY-2012-Recommendation-Book.pdf</b:URL>
    <b:RefOrder>9</b:RefOrder>
  </b:Source>
  <b:Source>
    <b:Tag>Hen09</b:Tag>
    <b:SourceType>InternetSite</b:SourceType>
    <b:Guid>{38784F59-CD16-43BE-8D8E-96C6FF8B6D2C}</b:Guid>
    <b:LCID>0</b:LCID>
    <b:Author>
      <b:Author>
        <b:Corporate>Henry J Kaiser Family Foundation</b:Corporate>
      </b:Author>
    </b:Author>
    <b:Title>State Health Facts.org</b:Title>
    <b:Year>2009</b:Year>
    <b:YearAccessed>2011</b:YearAccessed>
    <b:MonthAccessed>April</b:MonthAccessed>
    <b:DayAccessed>20</b:DayAccessed>
    <b:URL>http://www.statehealthfacts.org/comparetable.jsp?typ=4&amp;ind=33&amp;cat=1&amp;sub=10</b:URL>
    <b:RefOrder>10</b:RefOrder>
  </b:Source>
  <b:Source>
    <b:Tag>Pew11</b:Tag>
    <b:SourceType>Report</b:SourceType>
    <b:Guid>{B2F05D5E-6402-4813-B810-DFA0A2F7CDB0}</b:Guid>
    <b:LCID>0</b:LCID>
    <b:Author>
      <b:Author>
        <b:Corporate>Pew Center on the States</b:Corporate>
      </b:Author>
    </b:Author>
    <b:Title>State of Recidivism: The Revolving Door of America's Prisons</b:Title>
    <b:Year>2011</b:Year>
    <b:Publisher>The Pew Cheritable Trusts</b:Publisher>
    <b:City>Washington, DC</b:City>
    <b:RefOrder>12</b:RefOrder>
  </b:Source>
  <b:Source>
    <b:Tag>Eri05</b:Tag>
    <b:SourceType>ArticleInAPeriodical</b:SourceType>
    <b:Guid>{52FF6B72-0B21-4683-833A-C9606F6E665A}</b:Guid>
    <b:LCID>0</b:LCID>
    <b:Author>
      <b:Author>
        <b:NameList>
          <b:Person>
            <b:Last>Stewart</b:Last>
            <b:First>Erin</b:First>
          </b:Person>
        </b:NameList>
      </b:Author>
    </b:Author>
    <b:Title>Utah Inmates Garner Diplomas</b:Title>
    <b:Year>2005</b:Year>
    <b:Month>June</b:Month>
    <b:Day>6</b:Day>
    <b:PeriodicalTitle>Deseret Morning News</b:PeriodicalTitle>
    <b:RefOrder>13</b:RefOrder>
  </b:Source>
  <b:Source>
    <b:Tag>Col11</b:Tag>
    <b:SourceType>InternetSite</b:SourceType>
    <b:Guid>{91E9264A-EE9F-427C-8A35-5262B61CB4CF}</b:Guid>
    <b:LCID>0</b:LCID>
    <b:Author>
      <b:Author>
        <b:Corporate>Collegestats.org</b:Corporate>
      </b:Author>
    </b:Author>
    <b:Title>Collegestats.org</b:Title>
    <b:Year>2011</b:Year>
    <b:YearAccessed>2011</b:YearAccessed>
    <b:MonthAccessed>April</b:MonthAccessed>
    <b:DayAccessed>20</b:DayAccessed>
    <b:URL>http://collegestats.org/colleges/utah/lowest-instate-tuition</b:URL>
    <b:RefOrder>14</b:RefOrder>
  </b:Source>
  <b:Source>
    <b:Tag>Dav09</b:Tag>
    <b:SourceType>ArticleInAPeriodical</b:SourceType>
    <b:Guid>{F4FC395D-22DC-4045-9A6E-02D9417B296E}</b:Guid>
    <b:LCID>0</b:LCID>
    <b:Author>
      <b:Author>
        <b:NameList>
          <b:Person>
            <b:Last>Crary</b:Last>
            <b:First>David</b:First>
          </b:Person>
        </b:NameList>
      </b:Author>
    </b:Author>
    <b:Title>States Urged to Improve Probation, Parole Programs</b:Title>
    <b:Year>2009</b:Year>
    <b:Month>March</b:Month>
    <b:Day>2</b:Day>
    <b:PeriodicalTitle>Portsmouth Herald</b:PeriodicalTitle>
    <b:RefOrder>15</b:RefOrder>
  </b:Source>
  <b:Source>
    <b:Tag>Cei10</b:Tag>
    <b:SourceType>ArticleInAPeriodical</b:SourceType>
    <b:Guid>{9E642EF1-5880-4674-84DE-385A71B07DA4}</b:Guid>
    <b:LCID>0</b:LCID>
    <b:Author>
      <b:Author>
        <b:NameList>
          <b:Person>
            <b:Last>Cei</b:Last>
            <b:First>Louis</b:First>
            <b:Middle>B.</b:Middle>
          </b:Person>
        </b:NameList>
      </b:Author>
    </b:Author>
    <b:Title>Faith-Based Programs Are Low-Cost Ways to Reduce Recidivism</b:Title>
    <b:PeriodicalTitle>Corrections Today</b:PeriodicalTitle>
    <b:Year>2010</b:Year>
    <b:Month>August</b:Month>
    <b:Pages>48-51</b:Pages>
    <b:RefOrder>18</b:RefOrder>
  </b:Source>
  <b:Source>
    <b:Tag>Mar03</b:Tag>
    <b:SourceType>DocumentFromInternetSite</b:SourceType>
    <b:Guid>{642F9684-A7AF-4E74-81A9-72BF43F67B48}</b:Guid>
    <b:LCID>0</b:LCID>
    <b:Author>
      <b:Author>
        <b:NameList>
          <b:Person>
            <b:Last>Kleiman</b:Last>
            <b:First>Mark</b:First>
            <b:Middle>A.R.</b:Middle>
          </b:Person>
        </b:NameList>
      </b:Author>
    </b:Author>
    <b:Title>Faith-Based Fudging: How a Bush-promoted Christian prison program fakes success by massaging data</b:Title>
    <b:InternetSiteTitle>Slate</b:InternetSiteTitle>
    <b:Year>2003</b:Year>
    <b:Month>August</b:Month>
    <b:Day>5</b:Day>
    <b:YearAccessed>2011</b:YearAccessed>
    <b:MonthAccessed>April</b:MonthAccessed>
    <b:DayAccessed>20</b:DayAccessed>
    <b:URL>http://www.slate.com/id/2086617</b:URL>
    <b:RefOrder>19</b:RefOrder>
  </b:Source>
  <b:Source>
    <b:Tag>Pew09</b:Tag>
    <b:SourceType>Report</b:SourceType>
    <b:Guid>{224FFC5A-A858-4E41-83E4-E49EEB329C13}</b:Guid>
    <b:LCID>0</b:LCID>
    <b:Author>
      <b:Author>
        <b:Corporate>Pew Center on the States</b:Corporate>
      </b:Author>
    </b:Author>
    <b:Title>One in 31: The Long Reach of American Corrections</b:Title>
    <b:Year>2009</b:Year>
    <b:Publisher>The Pew Charitable Trusts</b:Publisher>
    <b:City>Washington DC</b:City>
    <b:RefOrder>20</b:RefOrder>
  </b:Source>
  <b:Source>
    <b:Tag>Too10</b:Tag>
    <b:SourceType>JournalArticle</b:SourceType>
    <b:Guid>{DDC3A447-FB18-43B2-ADC4-C5E9E8E86BC9}</b:Guid>
    <b:LCID>0</b:LCID>
    <b:Title>Too Many Laws, Too Many Prisoners</b:Title>
    <b:Year>2010</b:Year>
    <b:Month>July</b:Month>
    <b:Day>24</b:Day>
    <b:JournalName>Economist</b:JournalName>
    <b:City>London</b:City>
    <b:Publisher>SIRS Researcher</b:Publisher>
    <b:Volume>396</b:Volume>
    <b:RefOrder>1</b:RefOrder>
  </b:Source>
  <b:Source>
    <b:Tag>Sha11</b:Tag>
    <b:SourceType>ArticleInAPeriodical</b:SourceType>
    <b:Guid>{F410E593-8A2C-4033-BCE5-4AFD9374909F}</b:Guid>
    <b:LCID>0</b:LCID>
    <b:Author>
      <b:Author>
        <b:NameList>
          <b:Person>
            <b:Last>Shapiro</b:Last>
            <b:First>Ian</b:First>
          </b:Person>
          <b:Person>
            <b:Last>Wizner</b:Last>
            <b:First>Stephen</b:First>
          </b:Person>
        </b:NameList>
      </b:Author>
    </b:Author>
    <b:Title>Better ways to end prison overcrowding than just releasing inmates</b:Title>
    <b:Year>2011</b:Year>
    <b:Month>June</b:Month>
    <b:Day>30</b:Day>
    <b:JournalName>Christian Science Monitor</b:JournalName>
    <b:RefOrder>16</b:RefOrder>
  </b:Source>
  <b:Source>
    <b:Tag>Abr03</b:Tag>
    <b:SourceType>ArticleInAPeriodical</b:SourceType>
    <b:Guid>{236CD1F6-14FC-4EE8-94A7-57FC32CF3044}</b:Guid>
    <b:LCID>0</b:LCID>
    <b:Author>
      <b:Author>
        <b:NameList>
          <b:Person>
            <b:Last>Abramsky</b:Last>
            <b:First>Sasha</b:First>
          </b:Person>
        </b:NameList>
      </b:Author>
    </b:Author>
    <b:Title>No Rescources, No Results</b:Title>
    <b:PeriodicalTitle>American Prospect</b:PeriodicalTitle>
    <b:Year>2003</b:Year>
    <b:Month>December</b:Month>
    <b:Pages>51-53</b:Pages>
    <b:JournalName>American Prospect</b:JournalName>
    <b:RefOrder>17</b:RefOrder>
  </b:Source>
  <b:Source>
    <b:Tag>Ali10</b:Tag>
    <b:SourceType>ArticleInAPeriodical</b:SourceType>
    <b:Guid>{2984B17C-58F3-4D37-AAEC-750913E02F9F}</b:Guid>
    <b:LCID>0</b:LCID>
    <b:Author>
      <b:Author>
        <b:NameList>
          <b:Person>
            <b:Last>Lawrence</b:Last>
            <b:First>Alison</b:First>
          </b:Person>
        </b:NameList>
      </b:Author>
    </b:Author>
    <b:Title>Exit Strategy for Parolees</b:Title>
    <b:PeriodicalTitle>State Legislatures</b:PeriodicalTitle>
    <b:Year>2010</b:Year>
    <b:Month>June</b:Month>
    <b:Pages>20-22</b:Pages>
    <b:RefOrder>11</b:RefOrder>
  </b:Source>
</b:Sources>
</file>

<file path=customXml/itemProps1.xml><?xml version="1.0" encoding="utf-8"?>
<ds:datastoreItem xmlns:ds="http://schemas.openxmlformats.org/officeDocument/2006/customXml" ds:itemID="{64873C31-03B4-430A-9F9A-7D712CAA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7</Pages>
  <Words>2404</Words>
  <Characters>13705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dcterms:created xsi:type="dcterms:W3CDTF">2011-10-05T22:35:00Z</dcterms:created>
  <dcterms:modified xsi:type="dcterms:W3CDTF">2011-12-03T01:47:00Z</dcterms:modified>
</cp:coreProperties>
</file>